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07F" w:rsidRPr="004778CE" w:rsidRDefault="003D192D">
      <w:pPr>
        <w:rPr>
          <w:color w:val="3399FF"/>
          <w:lang w:val="kk-KZ"/>
        </w:rPr>
      </w:pPr>
      <w:r>
        <w:rPr>
          <w:color w:val="3399FF"/>
          <w:lang w:val="kk-KZ"/>
        </w:rPr>
        <w:t xml:space="preserve">               </w:t>
      </w:r>
      <w:r w:rsidRPr="004778CE">
        <w:rPr>
          <w:color w:val="3399FF"/>
          <w:lang w:val="kk-KZ"/>
        </w:rPr>
        <w:t xml:space="preserve">Астана қаласы                                                                                                         город Астана                                                                                                               </w:t>
      </w:r>
    </w:p>
    <w:p w:rsidR="006866CC" w:rsidRDefault="006866CC">
      <w:pPr>
        <w:jc w:val="center"/>
        <w:rPr>
          <w:b/>
          <w:sz w:val="28"/>
          <w:szCs w:val="28"/>
          <w:lang w:val="kk-KZ"/>
        </w:rPr>
      </w:pPr>
    </w:p>
    <w:p w:rsidR="006866CC" w:rsidRDefault="006866CC">
      <w:pPr>
        <w:jc w:val="center"/>
        <w:rPr>
          <w:b/>
          <w:sz w:val="28"/>
          <w:szCs w:val="28"/>
          <w:lang w:val="kk-KZ"/>
        </w:rPr>
      </w:pPr>
    </w:p>
    <w:p w:rsidR="006866CC" w:rsidRPr="004778CE" w:rsidRDefault="006866CC">
      <w:pPr>
        <w:jc w:val="center"/>
        <w:rPr>
          <w:b/>
          <w:sz w:val="28"/>
          <w:szCs w:val="28"/>
          <w:lang w:val="kk-KZ"/>
        </w:rPr>
      </w:pPr>
    </w:p>
    <w:p w:rsidR="00CA007F" w:rsidRPr="004778CE" w:rsidRDefault="003D192D">
      <w:pPr>
        <w:jc w:val="center"/>
        <w:rPr>
          <w:b/>
          <w:sz w:val="28"/>
          <w:szCs w:val="28"/>
          <w:lang w:val="kk-KZ"/>
        </w:rPr>
      </w:pPr>
      <w:r w:rsidRPr="004778CE">
        <w:rPr>
          <w:b/>
          <w:sz w:val="28"/>
          <w:szCs w:val="28"/>
          <w:lang w:val="kk-KZ"/>
        </w:rPr>
        <w:t>Қазақстан Республикасы Ұлттық экономика министрінің кейбір бұйрықтарына өзгеріс</w:t>
      </w:r>
      <w:r w:rsidR="002069B7" w:rsidRPr="004778CE">
        <w:rPr>
          <w:b/>
          <w:sz w:val="28"/>
          <w:szCs w:val="28"/>
          <w:lang w:val="kk-KZ"/>
        </w:rPr>
        <w:t xml:space="preserve">тер </w:t>
      </w:r>
      <w:r w:rsidR="004953E8" w:rsidRPr="004778CE">
        <w:rPr>
          <w:b/>
          <w:sz w:val="28"/>
          <w:szCs w:val="28"/>
          <w:lang w:val="kk-KZ"/>
        </w:rPr>
        <w:t xml:space="preserve">мен толықтырулар </w:t>
      </w:r>
      <w:r w:rsidRPr="004778CE">
        <w:rPr>
          <w:b/>
          <w:sz w:val="28"/>
          <w:szCs w:val="28"/>
          <w:lang w:val="kk-KZ"/>
        </w:rPr>
        <w:t>енгізу туралы</w:t>
      </w:r>
    </w:p>
    <w:p w:rsidR="00CA007F" w:rsidRPr="004778CE" w:rsidRDefault="00CA007F">
      <w:pPr>
        <w:jc w:val="center"/>
        <w:rPr>
          <w:b/>
          <w:sz w:val="28"/>
          <w:szCs w:val="28"/>
          <w:lang w:val="kk-KZ"/>
        </w:rPr>
      </w:pPr>
    </w:p>
    <w:p w:rsidR="00CA007F" w:rsidRPr="004778CE" w:rsidRDefault="00CA007F">
      <w:pPr>
        <w:jc w:val="center"/>
        <w:rPr>
          <w:b/>
          <w:sz w:val="28"/>
          <w:szCs w:val="28"/>
          <w:lang w:val="kk-KZ"/>
        </w:rPr>
      </w:pPr>
    </w:p>
    <w:p w:rsidR="00CA007F" w:rsidRPr="004778CE" w:rsidRDefault="003D192D">
      <w:pPr>
        <w:ind w:firstLine="709"/>
        <w:jc w:val="both"/>
        <w:rPr>
          <w:b/>
          <w:bCs/>
          <w:sz w:val="28"/>
          <w:szCs w:val="28"/>
          <w:lang w:val="kk-KZ"/>
        </w:rPr>
      </w:pPr>
      <w:r w:rsidRPr="004778CE">
        <w:rPr>
          <w:b/>
          <w:bCs/>
          <w:sz w:val="28"/>
          <w:szCs w:val="28"/>
          <w:lang w:val="kk-KZ"/>
        </w:rPr>
        <w:t xml:space="preserve">БҰЙЫРАМЫН: </w:t>
      </w:r>
    </w:p>
    <w:p w:rsidR="00CA007F" w:rsidRPr="004778CE" w:rsidRDefault="003D192D">
      <w:pPr>
        <w:pStyle w:val="ac"/>
        <w:numPr>
          <w:ilvl w:val="0"/>
          <w:numId w:val="8"/>
        </w:numPr>
        <w:tabs>
          <w:tab w:val="left" w:pos="993"/>
        </w:tabs>
        <w:spacing w:after="0" w:line="240" w:lineRule="auto"/>
        <w:ind w:left="0" w:firstLine="709"/>
        <w:jc w:val="both"/>
        <w:rPr>
          <w:rFonts w:ascii="Times New Roman" w:hAnsi="Times New Roman"/>
          <w:color w:val="000000"/>
          <w:sz w:val="28"/>
          <w:szCs w:val="28"/>
          <w:lang w:val="kk-KZ"/>
        </w:rPr>
      </w:pPr>
      <w:r w:rsidRPr="004778CE">
        <w:rPr>
          <w:rFonts w:ascii="Times New Roman" w:hAnsi="Times New Roman"/>
          <w:color w:val="000000"/>
          <w:sz w:val="28"/>
          <w:szCs w:val="28"/>
          <w:lang w:val="kk-KZ"/>
        </w:rPr>
        <w:t xml:space="preserve">Қазақстан Республикасы Ұлттық экономика министрінің кейбір бұйрықтарына мынандай </w:t>
      </w:r>
      <w:r w:rsidR="00BF7476" w:rsidRPr="004778CE">
        <w:rPr>
          <w:rFonts w:ascii="Times New Roman" w:hAnsi="Times New Roman"/>
          <w:color w:val="000000"/>
          <w:sz w:val="28"/>
          <w:szCs w:val="28"/>
          <w:lang w:val="kk-KZ"/>
        </w:rPr>
        <w:t>өзгеріс</w:t>
      </w:r>
      <w:r w:rsidR="004953E8" w:rsidRPr="004778CE">
        <w:rPr>
          <w:rFonts w:ascii="Times New Roman" w:hAnsi="Times New Roman"/>
          <w:color w:val="000000"/>
          <w:sz w:val="28"/>
          <w:szCs w:val="28"/>
          <w:lang w:val="kk-KZ"/>
        </w:rPr>
        <w:t>тер м</w:t>
      </w:r>
      <w:r w:rsidRPr="004778CE">
        <w:rPr>
          <w:rFonts w:ascii="Times New Roman" w:hAnsi="Times New Roman"/>
          <w:color w:val="000000"/>
          <w:sz w:val="28"/>
          <w:szCs w:val="28"/>
          <w:lang w:val="kk-KZ"/>
        </w:rPr>
        <w:t>ен толықтыру</w:t>
      </w:r>
      <w:r w:rsidR="004953E8" w:rsidRPr="004778CE">
        <w:rPr>
          <w:rFonts w:ascii="Times New Roman" w:hAnsi="Times New Roman"/>
          <w:color w:val="000000"/>
          <w:sz w:val="28"/>
          <w:szCs w:val="28"/>
          <w:lang w:val="kk-KZ"/>
        </w:rPr>
        <w:t>лар</w:t>
      </w:r>
      <w:r w:rsidRPr="004778CE">
        <w:rPr>
          <w:rFonts w:ascii="Times New Roman" w:hAnsi="Times New Roman"/>
          <w:color w:val="000000"/>
          <w:sz w:val="28"/>
          <w:szCs w:val="28"/>
          <w:lang w:val="kk-KZ"/>
        </w:rPr>
        <w:t xml:space="preserve"> енгізілсін:</w:t>
      </w:r>
    </w:p>
    <w:p w:rsidR="002069B7" w:rsidRPr="004778CE" w:rsidRDefault="002069B7" w:rsidP="009D091A">
      <w:pPr>
        <w:pStyle w:val="ac"/>
        <w:numPr>
          <w:ilvl w:val="0"/>
          <w:numId w:val="6"/>
        </w:numPr>
        <w:tabs>
          <w:tab w:val="left" w:pos="993"/>
        </w:tabs>
        <w:spacing w:after="0" w:line="240" w:lineRule="auto"/>
        <w:ind w:left="0" w:firstLine="709"/>
        <w:jc w:val="both"/>
        <w:rPr>
          <w:rFonts w:ascii="Times New Roman" w:hAnsi="Times New Roman"/>
          <w:color w:val="000000"/>
          <w:sz w:val="28"/>
          <w:szCs w:val="28"/>
          <w:lang w:val="kk-KZ"/>
        </w:rPr>
      </w:pPr>
      <w:r w:rsidRPr="004778CE">
        <w:rPr>
          <w:rFonts w:ascii="Times New Roman" w:hAnsi="Times New Roman"/>
          <w:color w:val="000000"/>
          <w:sz w:val="28"/>
          <w:szCs w:val="28"/>
          <w:lang w:val="kk-KZ"/>
        </w:rPr>
        <w:t xml:space="preserve">«Қаржыландыру көздеріне қарамастан, жаңа үйлер мен ғимараттарды, олардың кешендерін, инженерлік және көлік коммуникацияларын салуға, сондай-ақ бұрыннан барын өзгертуге (реконструкциялауға, кеңейтуге, техникалық қайта жарақтандыруға, жаңғыртуға және күрделі жөндеуге) арналған техникалық-экономикалық негіздемелерге және жобалау-сметалық құжаттамаға ведомстводан тыс кешенді сараптама жүргізу қағидаларын бекіту туралы» Қазақстан Республикасы Ұлттық экономика министрінің 2015 жылғы </w:t>
      </w:r>
      <w:r w:rsidRPr="004778CE">
        <w:rPr>
          <w:rFonts w:ascii="Times New Roman" w:hAnsi="Times New Roman"/>
          <w:color w:val="000000"/>
          <w:sz w:val="28"/>
          <w:szCs w:val="28"/>
          <w:lang w:val="kk-KZ"/>
        </w:rPr>
        <w:br/>
        <w:t>1 сәуірдегі № 299 бұйрығы бұйрығында (Нормативтік құқықтық актілерді мемлекеттік тіркеу тізілімінде № 10722 болып тіркелген):</w:t>
      </w:r>
    </w:p>
    <w:p w:rsidR="00CA007F" w:rsidRPr="004778CE" w:rsidRDefault="003D192D" w:rsidP="009D091A">
      <w:pPr>
        <w:ind w:firstLine="709"/>
        <w:jc w:val="both"/>
        <w:rPr>
          <w:sz w:val="28"/>
          <w:szCs w:val="28"/>
          <w:lang w:val="kk-KZ"/>
        </w:rPr>
      </w:pPr>
      <w:r w:rsidRPr="004778CE">
        <w:rPr>
          <w:color w:val="000000"/>
          <w:sz w:val="28"/>
          <w:szCs w:val="28"/>
          <w:lang w:val="kk-KZ"/>
        </w:rPr>
        <w:t xml:space="preserve">көрсетілген бұйрықпен бекітілген </w:t>
      </w:r>
      <w:r w:rsidR="002069B7" w:rsidRPr="004778CE">
        <w:rPr>
          <w:color w:val="000000"/>
          <w:sz w:val="28"/>
          <w:szCs w:val="28"/>
          <w:lang w:val="kk-KZ"/>
        </w:rPr>
        <w:t xml:space="preserve">Қаржыландыру көздеріне қарамастан, жаңа үйлер мен ғимараттарды, олардың кешендерін, инженерлік және көлік коммуникацияларын салуға, сондай-ақ бұрыннан барын өзгертуге (реконструкциялауға, кеңейтуге, техникалық қайта жарақтандыруға, жаңғыртуға және күрделі жөндеуге) арналған техникалық-экономикалық негіздемелерге және жобалау-сметалық құжаттамаға ведомстводан тыс кешенді сараптама жүргізу </w:t>
      </w:r>
      <w:r w:rsidRPr="004778CE">
        <w:rPr>
          <w:sz w:val="28"/>
          <w:szCs w:val="28"/>
          <w:lang w:val="kk-KZ"/>
        </w:rPr>
        <w:t>қағидаларында:</w:t>
      </w:r>
    </w:p>
    <w:p w:rsidR="002069B7" w:rsidRPr="004778CE" w:rsidRDefault="004953E8" w:rsidP="009D091A">
      <w:pPr>
        <w:ind w:firstLine="709"/>
        <w:jc w:val="both"/>
        <w:rPr>
          <w:color w:val="000000"/>
          <w:sz w:val="28"/>
          <w:szCs w:val="28"/>
          <w:lang w:val="kk-KZ"/>
        </w:rPr>
      </w:pPr>
      <w:r w:rsidRPr="004778CE">
        <w:rPr>
          <w:sz w:val="28"/>
          <w:szCs w:val="28"/>
          <w:lang w:val="kk-KZ"/>
        </w:rPr>
        <w:t xml:space="preserve">13-тармағы </w:t>
      </w:r>
      <w:r w:rsidRPr="004778CE">
        <w:rPr>
          <w:color w:val="000000"/>
          <w:sz w:val="28"/>
          <w:szCs w:val="28"/>
          <w:lang w:val="kk-KZ"/>
        </w:rPr>
        <w:t>мынадай редакцияда жазылсын:</w:t>
      </w:r>
    </w:p>
    <w:p w:rsidR="00663454" w:rsidRPr="00663454" w:rsidRDefault="004953E8" w:rsidP="00663454">
      <w:pPr>
        <w:ind w:firstLine="709"/>
        <w:jc w:val="both"/>
        <w:rPr>
          <w:color w:val="000000"/>
          <w:sz w:val="28"/>
          <w:szCs w:val="28"/>
          <w:lang w:val="kk-KZ"/>
        </w:rPr>
      </w:pPr>
      <w:r w:rsidRPr="004778CE">
        <w:rPr>
          <w:color w:val="000000"/>
          <w:sz w:val="28"/>
          <w:szCs w:val="28"/>
          <w:lang w:val="kk-KZ"/>
        </w:rPr>
        <w:t xml:space="preserve">«13. </w:t>
      </w:r>
      <w:r w:rsidR="00663454" w:rsidRPr="00663454">
        <w:rPr>
          <w:color w:val="000000"/>
          <w:sz w:val="28"/>
          <w:szCs w:val="28"/>
          <w:lang w:val="kk-KZ"/>
        </w:rPr>
        <w:t>Ведомстводан тыс кешенді сараптамаға ұсынылатын құрылыс жобасының және бастапқы құжаттардың жинақтылығы мен құрамы:</w:t>
      </w:r>
    </w:p>
    <w:p w:rsidR="00663454" w:rsidRPr="00663454" w:rsidRDefault="00663454" w:rsidP="00663454">
      <w:pPr>
        <w:ind w:firstLine="709"/>
        <w:jc w:val="both"/>
        <w:rPr>
          <w:color w:val="000000"/>
          <w:sz w:val="28"/>
          <w:szCs w:val="28"/>
          <w:lang w:val="kk-KZ"/>
        </w:rPr>
      </w:pPr>
      <w:r w:rsidRPr="00663454">
        <w:rPr>
          <w:color w:val="000000"/>
          <w:sz w:val="28"/>
          <w:szCs w:val="28"/>
          <w:lang w:val="kk-KZ"/>
        </w:rPr>
        <w:t>1) жаңа объектілер құрылысының жобалары осы Қағидаларға 2-қосымшаға;</w:t>
      </w:r>
    </w:p>
    <w:p w:rsidR="00663454" w:rsidRPr="00663454" w:rsidRDefault="00663454" w:rsidP="00663454">
      <w:pPr>
        <w:ind w:firstLine="709"/>
        <w:jc w:val="both"/>
        <w:rPr>
          <w:color w:val="000000"/>
          <w:sz w:val="28"/>
          <w:szCs w:val="28"/>
          <w:lang w:val="kk-KZ"/>
        </w:rPr>
      </w:pPr>
      <w:r w:rsidRPr="00663454">
        <w:rPr>
          <w:color w:val="000000"/>
          <w:sz w:val="28"/>
          <w:szCs w:val="28"/>
          <w:lang w:val="kk-KZ"/>
        </w:rPr>
        <w:t>2) бұрыннан бар объектілерді реконструкциялау (кеңейту, жаңғырту, техникалық қайта жарақтандыру) жобалары осы Қағидаларға 3-қосымшаға;</w:t>
      </w:r>
    </w:p>
    <w:p w:rsidR="00663454" w:rsidRPr="00663454" w:rsidRDefault="00663454" w:rsidP="00663454">
      <w:pPr>
        <w:ind w:firstLine="709"/>
        <w:jc w:val="both"/>
        <w:rPr>
          <w:color w:val="000000"/>
          <w:sz w:val="28"/>
          <w:szCs w:val="28"/>
          <w:lang w:val="kk-KZ"/>
        </w:rPr>
      </w:pPr>
      <w:r w:rsidRPr="00663454">
        <w:rPr>
          <w:color w:val="000000"/>
          <w:sz w:val="28"/>
          <w:szCs w:val="28"/>
          <w:lang w:val="kk-KZ"/>
        </w:rPr>
        <w:t>3) бұрыннан бар объектілерді күрделі жөндеу жобалары осы Қағидаларға 4-қосымшаға;</w:t>
      </w:r>
    </w:p>
    <w:p w:rsidR="00663454" w:rsidRPr="00663454" w:rsidRDefault="00663454" w:rsidP="00663454">
      <w:pPr>
        <w:ind w:firstLine="709"/>
        <w:jc w:val="both"/>
        <w:rPr>
          <w:color w:val="000000"/>
          <w:sz w:val="28"/>
          <w:szCs w:val="28"/>
          <w:lang w:val="kk-KZ"/>
        </w:rPr>
      </w:pPr>
      <w:r w:rsidRPr="00663454">
        <w:rPr>
          <w:color w:val="000000"/>
          <w:sz w:val="28"/>
          <w:szCs w:val="28"/>
          <w:lang w:val="kk-KZ"/>
        </w:rPr>
        <w:lastRenderedPageBreak/>
        <w:t>4) Қазақстан Республикасы Азаматтық кодекстің (Ерекше бөлім) (бұдан әрі – ҚР АК) 655-бабының 3-тармағына сәйкес мердігер жобалау шешімдерін өзгертпей, сметаға қайта қарау жүргізу туралы өтініш жасаған кезде құрылыс ресурстары құнының ұлғаюына байланысты мердігердің кінәсінен құрылыс-монтаждау жұмыстарын жүргізу кестесінен артта қалушылық болмаған жағдайда шарт жасасу күніне келтірілген бұрын бекітілген жобалау-сметалық құжаттаманың құнын кемінде он пайызға ұлғайтуды болжайтын жобалар осы Қағидаларға 4-1-қосымшаға</w:t>
      </w:r>
      <w:r w:rsidR="00BE5B0C">
        <w:rPr>
          <w:color w:val="000000"/>
          <w:sz w:val="28"/>
          <w:szCs w:val="28"/>
          <w:lang w:val="kk-KZ"/>
        </w:rPr>
        <w:t>;</w:t>
      </w:r>
    </w:p>
    <w:p w:rsidR="00BE5B0C" w:rsidRDefault="00663454" w:rsidP="00BE5B0C">
      <w:pPr>
        <w:ind w:firstLine="709"/>
        <w:jc w:val="both"/>
        <w:rPr>
          <w:color w:val="000000"/>
          <w:sz w:val="28"/>
          <w:szCs w:val="28"/>
          <w:lang w:val="kk-KZ"/>
        </w:rPr>
      </w:pPr>
      <w:r w:rsidRPr="00663454">
        <w:rPr>
          <w:color w:val="000000"/>
          <w:sz w:val="28"/>
          <w:szCs w:val="28"/>
          <w:lang w:val="kk-KZ"/>
        </w:rPr>
        <w:t>5) бекітілген сәттен бастап</w:t>
      </w:r>
      <w:r w:rsidR="00B45DB2">
        <w:rPr>
          <w:color w:val="000000"/>
          <w:sz w:val="28"/>
          <w:szCs w:val="28"/>
          <w:lang w:val="kk-KZ"/>
        </w:rPr>
        <w:t>,</w:t>
      </w:r>
      <w:r w:rsidRPr="00663454">
        <w:rPr>
          <w:color w:val="000000"/>
          <w:sz w:val="28"/>
          <w:szCs w:val="28"/>
          <w:lang w:val="kk-KZ"/>
        </w:rPr>
        <w:t xml:space="preserve"> құрылысты ұйымдастыру жобасында белгіленген жұмыстардың жоспарланған басталу күнінен бір жыл уақыт өткеннен кейін құрылыс-монтаждау жұмыстарына конкурстық рәсімдер жүргізілмеген және қ</w:t>
      </w:r>
      <w:r w:rsidR="00B45DB2">
        <w:rPr>
          <w:color w:val="000000"/>
          <w:sz w:val="28"/>
          <w:szCs w:val="28"/>
          <w:lang w:val="kk-KZ"/>
        </w:rPr>
        <w:t>аржыландыру көзделмеген жобалар</w:t>
      </w:r>
      <w:r w:rsidR="00BE5B0C" w:rsidRPr="00BE5B0C">
        <w:rPr>
          <w:color w:val="000000"/>
          <w:sz w:val="28"/>
          <w:szCs w:val="28"/>
          <w:lang w:val="kk-KZ"/>
        </w:rPr>
        <w:t xml:space="preserve"> </w:t>
      </w:r>
      <w:r w:rsidR="00BE5B0C">
        <w:rPr>
          <w:color w:val="000000"/>
          <w:sz w:val="28"/>
          <w:szCs w:val="28"/>
          <w:lang w:val="kk-KZ"/>
        </w:rPr>
        <w:t>осы Қағида</w:t>
      </w:r>
      <w:r w:rsidR="00B45DB2">
        <w:rPr>
          <w:color w:val="000000"/>
          <w:sz w:val="28"/>
          <w:szCs w:val="28"/>
          <w:lang w:val="kk-KZ"/>
        </w:rPr>
        <w:t>ларға</w:t>
      </w:r>
      <w:r w:rsidR="00BE5B0C">
        <w:rPr>
          <w:color w:val="000000"/>
          <w:sz w:val="28"/>
          <w:szCs w:val="28"/>
          <w:lang w:val="kk-KZ"/>
        </w:rPr>
        <w:t xml:space="preserve"> 4-2-қосымшаға с</w:t>
      </w:r>
      <w:r w:rsidR="00BE5B0C" w:rsidRPr="00663454">
        <w:rPr>
          <w:color w:val="000000"/>
          <w:sz w:val="28"/>
          <w:szCs w:val="28"/>
          <w:lang w:val="kk-KZ"/>
        </w:rPr>
        <w:t>әйкес</w:t>
      </w:r>
      <w:r w:rsidR="00BE5B0C" w:rsidRPr="00BE5B0C">
        <w:rPr>
          <w:color w:val="000000"/>
          <w:sz w:val="28"/>
          <w:szCs w:val="28"/>
          <w:lang w:val="kk-KZ"/>
        </w:rPr>
        <w:t xml:space="preserve"> </w:t>
      </w:r>
      <w:r w:rsidR="00BE5B0C" w:rsidRPr="00663454">
        <w:rPr>
          <w:color w:val="000000"/>
          <w:sz w:val="28"/>
          <w:szCs w:val="28"/>
          <w:lang w:val="kk-KZ"/>
        </w:rPr>
        <w:t>құжаттамалар (материалдар) тізбелеріне сәйкес келеді</w:t>
      </w:r>
      <w:r w:rsidR="00BE5B0C">
        <w:rPr>
          <w:color w:val="000000"/>
          <w:sz w:val="28"/>
          <w:szCs w:val="28"/>
          <w:lang w:val="kk-KZ"/>
        </w:rPr>
        <w:t>.»;</w:t>
      </w:r>
    </w:p>
    <w:p w:rsidR="00CA007F" w:rsidRPr="004778CE" w:rsidRDefault="002069B7" w:rsidP="00BE5B0C">
      <w:pPr>
        <w:ind w:firstLine="709"/>
        <w:jc w:val="both"/>
        <w:rPr>
          <w:color w:val="000000"/>
          <w:sz w:val="28"/>
          <w:szCs w:val="28"/>
          <w:lang w:val="kk-KZ"/>
        </w:rPr>
      </w:pPr>
      <w:r w:rsidRPr="004778CE">
        <w:rPr>
          <w:color w:val="000000"/>
          <w:sz w:val="28"/>
          <w:szCs w:val="28"/>
          <w:lang w:val="kk-KZ"/>
        </w:rPr>
        <w:t>20</w:t>
      </w:r>
      <w:r w:rsidR="003D192D" w:rsidRPr="004778CE">
        <w:rPr>
          <w:color w:val="000000"/>
          <w:sz w:val="28"/>
          <w:szCs w:val="28"/>
          <w:lang w:val="kk-KZ"/>
        </w:rPr>
        <w:t>-тарма</w:t>
      </w:r>
      <w:r w:rsidRPr="004778CE">
        <w:rPr>
          <w:color w:val="000000"/>
          <w:sz w:val="28"/>
          <w:szCs w:val="28"/>
          <w:lang w:val="kk-KZ"/>
        </w:rPr>
        <w:t xml:space="preserve">ғы </w:t>
      </w:r>
      <w:r w:rsidR="003D192D" w:rsidRPr="004778CE">
        <w:rPr>
          <w:color w:val="000000"/>
          <w:sz w:val="28"/>
          <w:szCs w:val="28"/>
          <w:lang w:val="kk-KZ"/>
        </w:rPr>
        <w:t>мынадай редакцияда жазылсын:</w:t>
      </w:r>
    </w:p>
    <w:p w:rsidR="004953E8" w:rsidRPr="004778CE" w:rsidRDefault="003D192D" w:rsidP="004953E8">
      <w:pPr>
        <w:ind w:firstLine="709"/>
        <w:jc w:val="both"/>
        <w:rPr>
          <w:color w:val="000000"/>
          <w:sz w:val="28"/>
          <w:szCs w:val="28"/>
          <w:lang w:val="kk-KZ"/>
        </w:rPr>
      </w:pPr>
      <w:r w:rsidRPr="004778CE">
        <w:rPr>
          <w:color w:val="000000"/>
          <w:sz w:val="28"/>
          <w:szCs w:val="28"/>
          <w:lang w:val="kk-KZ"/>
        </w:rPr>
        <w:t>«</w:t>
      </w:r>
      <w:r w:rsidR="004953E8" w:rsidRPr="004778CE">
        <w:rPr>
          <w:color w:val="000000"/>
          <w:sz w:val="28"/>
          <w:szCs w:val="28"/>
          <w:lang w:val="kk-KZ"/>
        </w:rPr>
        <w:t xml:space="preserve">20. Ұсынылған құрылыс жобасының және бастапқы құжаттардың жинақтылығы мен құрамы осы Қағидаларға 2, 3, 4, </w:t>
      </w:r>
      <w:r w:rsidR="00B45DB2">
        <w:rPr>
          <w:color w:val="000000"/>
          <w:sz w:val="28"/>
          <w:szCs w:val="28"/>
          <w:lang w:val="kk-KZ"/>
        </w:rPr>
        <w:t xml:space="preserve">4-1, </w:t>
      </w:r>
      <w:r w:rsidR="004953E8" w:rsidRPr="004778CE">
        <w:rPr>
          <w:color w:val="000000"/>
          <w:sz w:val="28"/>
          <w:szCs w:val="28"/>
          <w:lang w:val="kk-KZ"/>
        </w:rPr>
        <w:t>4-2-қосымшаларға сәйкес құрылыс жобаларының ведомстводан тыс кешенді сараптамасына ұсынылатын құжаттама (материалдар) тізбелеріне сәйкестігіне көрсетілген материалдар сараптама ұйымында тіркелген күннен бастап 5 (бес) жұмыс күні ішінде тексеріледі.</w:t>
      </w:r>
    </w:p>
    <w:p w:rsidR="00CA007F" w:rsidRPr="004778CE" w:rsidRDefault="004953E8" w:rsidP="004953E8">
      <w:pPr>
        <w:ind w:firstLine="709"/>
        <w:jc w:val="both"/>
        <w:rPr>
          <w:sz w:val="28"/>
          <w:szCs w:val="28"/>
          <w:lang w:val="kk-KZ"/>
        </w:rPr>
      </w:pPr>
      <w:r w:rsidRPr="004778CE">
        <w:rPr>
          <w:color w:val="000000"/>
          <w:sz w:val="28"/>
          <w:szCs w:val="28"/>
          <w:lang w:val="kk-KZ"/>
        </w:rPr>
        <w:t>5 (бес) жұмыс күні өткеннен кейін жобаның және бастапқы құжаттардың толық жинақталмағаны немесе олардың құрамы бойынша талаптарға сәйкес еместігі анықталған кезде тапсырыс берушіге жобаны және (немесе) бастапқы құжаттарды жинақтылығы мен құрамы бойынша талаптарға сәйкес жобаға және (немесе) бастапқы құжаттарға сәйкес келтіргеннен кейін оларды сараптамаға қайта ұсыну үшін жетіспейтін материалдарды көрсете отырып, жобаны сараптамаға қабылдаудан бас тарту және оны қараусыз қайтару туралы ресми хабарлама жіберіледі.</w:t>
      </w:r>
      <w:r w:rsidR="003D192D" w:rsidRPr="004778CE">
        <w:rPr>
          <w:sz w:val="28"/>
          <w:szCs w:val="28"/>
          <w:lang w:val="kk-KZ"/>
        </w:rPr>
        <w:t>»;</w:t>
      </w:r>
    </w:p>
    <w:p w:rsidR="000E1FA1" w:rsidRPr="004778CE" w:rsidRDefault="000E1FA1" w:rsidP="000E1FA1">
      <w:pPr>
        <w:ind w:firstLine="709"/>
        <w:jc w:val="both"/>
        <w:rPr>
          <w:sz w:val="28"/>
          <w:szCs w:val="28"/>
          <w:lang w:val="kk-KZ"/>
        </w:rPr>
      </w:pPr>
      <w:r w:rsidRPr="004778CE">
        <w:rPr>
          <w:color w:val="000000"/>
          <w:sz w:val="28"/>
          <w:szCs w:val="28"/>
          <w:lang w:val="kk-KZ"/>
        </w:rPr>
        <w:t xml:space="preserve">31-1 тармағы </w:t>
      </w:r>
      <w:r w:rsidR="004953E8" w:rsidRPr="004778CE">
        <w:rPr>
          <w:color w:val="000000"/>
          <w:sz w:val="28"/>
          <w:szCs w:val="28"/>
          <w:lang w:val="kk-KZ"/>
        </w:rPr>
        <w:t>мынадай редакцияда жазылсын:</w:t>
      </w:r>
    </w:p>
    <w:p w:rsidR="00B45DB2" w:rsidRPr="00B45DB2" w:rsidRDefault="004953E8" w:rsidP="00B45DB2">
      <w:pPr>
        <w:ind w:firstLine="709"/>
        <w:jc w:val="both"/>
        <w:rPr>
          <w:color w:val="000000"/>
          <w:sz w:val="28"/>
          <w:szCs w:val="28"/>
          <w:lang w:val="kk-KZ"/>
        </w:rPr>
      </w:pPr>
      <w:r w:rsidRPr="004778CE">
        <w:rPr>
          <w:color w:val="000000"/>
          <w:sz w:val="28"/>
          <w:szCs w:val="28"/>
          <w:lang w:val="kk-KZ"/>
        </w:rPr>
        <w:t xml:space="preserve">«31-1. </w:t>
      </w:r>
      <w:r w:rsidR="00B45DB2" w:rsidRPr="00B45DB2">
        <w:rPr>
          <w:color w:val="000000"/>
          <w:sz w:val="28"/>
          <w:szCs w:val="28"/>
          <w:lang w:val="kk-KZ"/>
        </w:rPr>
        <w:t>Сараптама ұйымы жүзеге асыратын:</w:t>
      </w:r>
    </w:p>
    <w:p w:rsidR="00B45DB2" w:rsidRPr="00B45DB2" w:rsidRDefault="00B45DB2" w:rsidP="00B45DB2">
      <w:pPr>
        <w:ind w:firstLine="709"/>
        <w:jc w:val="both"/>
        <w:rPr>
          <w:color w:val="000000"/>
          <w:sz w:val="28"/>
          <w:szCs w:val="28"/>
          <w:lang w:val="kk-KZ"/>
        </w:rPr>
      </w:pPr>
      <w:r w:rsidRPr="00B45DB2">
        <w:rPr>
          <w:color w:val="000000"/>
          <w:sz w:val="28"/>
          <w:szCs w:val="28"/>
          <w:lang w:val="kk-KZ"/>
        </w:rPr>
        <w:t>ҚР АК (Ерекше бөлім) 655-бабының 3-тармағына сәйкес мердігер жобалау шешімдерін өзгертпей, сметаға қайта қарау жүргізу туралы өтініш жасаған кезде құрылыс ресурстары құнының ұлғаюына байланысты мердігердің кінәсінен құрылыс-монтаждау жұмыстарын жүргізу кестесінен артта қалушылық болмаған жағдайда шарт жасасу күніне келтірілген сметалық құны түзетілетін жобалар бойынша;</w:t>
      </w:r>
    </w:p>
    <w:p w:rsidR="004953E8" w:rsidRPr="004778CE" w:rsidRDefault="00B45DB2" w:rsidP="00B45DB2">
      <w:pPr>
        <w:ind w:firstLine="709"/>
        <w:jc w:val="both"/>
        <w:rPr>
          <w:color w:val="000000"/>
          <w:sz w:val="28"/>
          <w:szCs w:val="28"/>
          <w:lang w:val="kk-KZ"/>
        </w:rPr>
      </w:pPr>
      <w:r w:rsidRPr="00B45DB2">
        <w:rPr>
          <w:color w:val="000000"/>
          <w:sz w:val="28"/>
          <w:szCs w:val="28"/>
          <w:lang w:val="kk-KZ"/>
        </w:rPr>
        <w:t>жобалау-сметалық құжаттаманың бекітілген сәттен бастап құрылысты ұйымдастыру жобасында белгіленген жұмыстардың жоспарланған басталу күнінен бір жыл уақыт өткеннен кейін құрылыс-монтаждау жұмыстарына конкурстық рәсімдер жүргізілмеген және қаржыландыру көзделмеген оның сметалық бөлімі жобалау шешімдерін өзгертпей түзетілетін жобалар бойынша ведомстводан тыс кешенді сараптама жүргізу мерзімдері мен ұзақтығы орындаушы мен тапсырыс беруші арасында жасалатын шартта белгіленеді, бірақ 15 (он бес) жұмыс күнінен аспайды.</w:t>
      </w:r>
      <w:r w:rsidR="004953E8" w:rsidRPr="004778CE">
        <w:rPr>
          <w:color w:val="000000"/>
          <w:sz w:val="28"/>
          <w:szCs w:val="28"/>
          <w:lang w:val="kk-KZ"/>
        </w:rPr>
        <w:t>»;</w:t>
      </w:r>
    </w:p>
    <w:p w:rsidR="000E1FA1" w:rsidRPr="004778CE" w:rsidRDefault="000E1FA1" w:rsidP="000E1FA1">
      <w:pPr>
        <w:ind w:firstLine="709"/>
        <w:jc w:val="both"/>
        <w:rPr>
          <w:color w:val="000000"/>
          <w:sz w:val="28"/>
          <w:szCs w:val="28"/>
          <w:lang w:val="kk-KZ"/>
        </w:rPr>
      </w:pPr>
      <w:r w:rsidRPr="004778CE">
        <w:rPr>
          <w:color w:val="000000"/>
          <w:sz w:val="28"/>
          <w:szCs w:val="28"/>
          <w:lang w:val="kk-KZ"/>
        </w:rPr>
        <w:lastRenderedPageBreak/>
        <w:t xml:space="preserve">38-1 тармағы </w:t>
      </w:r>
      <w:r w:rsidR="004953E8" w:rsidRPr="004778CE">
        <w:rPr>
          <w:color w:val="000000"/>
          <w:sz w:val="28"/>
          <w:szCs w:val="28"/>
          <w:lang w:val="kk-KZ"/>
        </w:rPr>
        <w:t>мынадай редакцияда жазылсын:</w:t>
      </w:r>
    </w:p>
    <w:p w:rsidR="00570CF2" w:rsidRPr="00570CF2" w:rsidRDefault="004953E8" w:rsidP="00570CF2">
      <w:pPr>
        <w:ind w:firstLine="709"/>
        <w:jc w:val="both"/>
        <w:rPr>
          <w:color w:val="000000"/>
          <w:sz w:val="28"/>
          <w:szCs w:val="28"/>
          <w:lang w:val="kk-KZ"/>
        </w:rPr>
      </w:pPr>
      <w:r w:rsidRPr="004778CE">
        <w:rPr>
          <w:color w:val="000000"/>
          <w:sz w:val="28"/>
          <w:szCs w:val="28"/>
          <w:lang w:val="kk-KZ"/>
        </w:rPr>
        <w:t>«</w:t>
      </w:r>
      <w:r w:rsidR="00570CF2" w:rsidRPr="00570CF2">
        <w:rPr>
          <w:color w:val="000000"/>
          <w:sz w:val="28"/>
          <w:szCs w:val="28"/>
          <w:lang w:val="kk-KZ"/>
        </w:rPr>
        <w:t>ҚР АК 655-бабының 3-тармағына сәйкес мердігер жобалау шешімдерін өзгертпей, сметаға қайта қарау жүргізу туралы өтініш жасаған кезде құрылыс ресурстары құнының ұлғаюына байланысты мердігердің кінәсінен құрылыс-монтаждау жұмыстарын жүргізу кестесінен артта қалушылық болмаған жағдайда шарт жасасу күніне келтірілген сметалық құны түзетілетін жобалар және жобалау-сметалық құжаттаманың бекітілген сәттен бастап құрылысты ұйымдастыру жобасында белгіленген жұмыстардың жоспарланған басталу күнінен бір жыл уақыт өткеннен кейін құрылыс-монтаждау жұмыстарына конкурстық рәсімдер жүргізілмеген және қаржыландыру көзделмеген оның сметалық бөлімі жобалау шешімдерін өзгертпей түзетілетін жобалар бойынша ведомстводан тыс кешенді сараптама жүргізу барысында сарапшылар тапсырыс берушіге сарапшылардың дәлелді ескертпелерін жібереді, олар тапсырыс берушілерге шекті қарау кезінде шарт күшіне енген күннен бастап 7 (жеті) жұмыс күнінен кешіктірілмей беріледі және тапсырыс беруші сараптаманың ұзақтығы 15 (он бес) жұмыс күнінен аспайтын кезде ескертпелер берілген күннен бастап 3 (үш) жұмыс күнінен аспайтын мерзімде жояды.</w:t>
      </w:r>
    </w:p>
    <w:p w:rsidR="004953E8" w:rsidRPr="004778CE" w:rsidRDefault="00570CF2" w:rsidP="00570CF2">
      <w:pPr>
        <w:ind w:firstLine="709"/>
        <w:jc w:val="both"/>
        <w:rPr>
          <w:sz w:val="28"/>
          <w:szCs w:val="28"/>
          <w:lang w:val="kk-KZ"/>
        </w:rPr>
      </w:pPr>
      <w:r w:rsidRPr="00570CF2">
        <w:rPr>
          <w:color w:val="000000"/>
          <w:sz w:val="28"/>
          <w:szCs w:val="28"/>
          <w:lang w:val="kk-KZ"/>
        </w:rPr>
        <w:t>Сарапшылардың қолданыстағы заңнаманың және нормативтік-техникалық құжаттардың тармақтарына, баптарына сілтеме жасай отырып, негізделген және дәлелді ескертулері белгіленген мерзімде жойылмаған жағдайларда, теріс жиынтық қорытынды жасалады.</w:t>
      </w:r>
      <w:r w:rsidR="004953E8" w:rsidRPr="004778CE">
        <w:rPr>
          <w:color w:val="000000"/>
          <w:sz w:val="28"/>
          <w:szCs w:val="28"/>
          <w:lang w:val="kk-KZ"/>
        </w:rPr>
        <w:t>»;</w:t>
      </w:r>
    </w:p>
    <w:p w:rsidR="000E1FA1" w:rsidRDefault="000E1FA1" w:rsidP="000E1FA1">
      <w:pPr>
        <w:ind w:firstLine="709"/>
        <w:jc w:val="both"/>
        <w:rPr>
          <w:color w:val="000000"/>
          <w:sz w:val="28"/>
          <w:szCs w:val="28"/>
          <w:lang w:val="kk-KZ"/>
        </w:rPr>
      </w:pPr>
      <w:r w:rsidRPr="004778CE">
        <w:rPr>
          <w:color w:val="000000"/>
          <w:sz w:val="28"/>
          <w:szCs w:val="28"/>
          <w:lang w:val="kk-KZ"/>
        </w:rPr>
        <w:t xml:space="preserve">75-1 тармағы </w:t>
      </w:r>
      <w:r w:rsidR="00D63BEC" w:rsidRPr="004778CE">
        <w:rPr>
          <w:color w:val="000000"/>
          <w:sz w:val="28"/>
          <w:szCs w:val="28"/>
          <w:lang w:val="kk-KZ"/>
        </w:rPr>
        <w:t>мынадай редакцияда жазылсын:</w:t>
      </w:r>
    </w:p>
    <w:p w:rsidR="00185053" w:rsidRPr="00185053" w:rsidRDefault="00025D97" w:rsidP="00185053">
      <w:pPr>
        <w:ind w:firstLine="709"/>
        <w:jc w:val="both"/>
        <w:rPr>
          <w:color w:val="000000"/>
          <w:sz w:val="28"/>
          <w:szCs w:val="28"/>
          <w:lang w:val="kk-KZ"/>
        </w:rPr>
      </w:pPr>
      <w:r>
        <w:rPr>
          <w:color w:val="000000"/>
          <w:sz w:val="28"/>
          <w:szCs w:val="28"/>
          <w:lang w:val="kk-KZ"/>
        </w:rPr>
        <w:t>«</w:t>
      </w:r>
      <w:r w:rsidR="00185053" w:rsidRPr="00185053">
        <w:rPr>
          <w:color w:val="000000"/>
          <w:sz w:val="28"/>
          <w:szCs w:val="28"/>
          <w:lang w:val="kk-KZ"/>
        </w:rPr>
        <w:t>75-1. Бұрын бекітілген жобалау-сметалық құжаттама, егер белгіленген объектіні салу басталғанға дейін немесе оның барысында объектінің конструкциялық схемасына, оның көлемдік-жоспарлау, инженерлік-техникалық және (немесе) технологиялық жобалық шешімдеріне әсер ететін, инженерлік және (немесе) технологиялық жабдықты, техникалық-экономикалық көрсеткіштерді өзгертетін негізгі материалдарды және (немесе) бұйымдарды ауыстыруды қоса алғанда, оған елеулі сипаттағы өзгерістер және (немесе) толықтырулар енгізудің негізді қажеттілігі туындаса түзетілуге, қайта сараптауға және қайта бекітуге жатады.</w:t>
      </w:r>
    </w:p>
    <w:p w:rsidR="00185053" w:rsidRPr="00185053" w:rsidRDefault="00DE1754" w:rsidP="00185053">
      <w:pPr>
        <w:ind w:firstLine="709"/>
        <w:jc w:val="both"/>
        <w:rPr>
          <w:color w:val="000000"/>
          <w:sz w:val="28"/>
          <w:szCs w:val="28"/>
          <w:lang w:val="kk-KZ"/>
        </w:rPr>
      </w:pPr>
      <w:r>
        <w:rPr>
          <w:color w:val="000000"/>
          <w:sz w:val="28"/>
          <w:szCs w:val="28"/>
          <w:lang w:val="kk-KZ"/>
        </w:rPr>
        <w:t>ҚР АК</w:t>
      </w:r>
      <w:r w:rsidR="00185053" w:rsidRPr="00185053">
        <w:rPr>
          <w:color w:val="000000"/>
          <w:sz w:val="28"/>
          <w:szCs w:val="28"/>
          <w:lang w:val="kk-KZ"/>
        </w:rPr>
        <w:t xml:space="preserve"> 655-бабының 3-тармағына сәйкес жобалау шешімдерін өзгертпей, сметаны қайта қарауды жүргізу туралы мердігер өтініш жасаған кезде құрылыс ресурстары құнының ұлғаюы себебінен мердігердің кінәсінен құрылыс-монтаждау жұмыстарын жүргізу кестесінен артта қалушылық болмаған жағдайда шарт жасасу күніне келтірілген бұрын бекітілген жобалау-сметалық құжаттаманың құны кемінде он пайызға ұлғайған кезде түзетуге жол беріледі.</w:t>
      </w:r>
    </w:p>
    <w:p w:rsidR="00025D97" w:rsidRPr="004778CE" w:rsidRDefault="00185053" w:rsidP="00185053">
      <w:pPr>
        <w:ind w:firstLine="709"/>
        <w:jc w:val="both"/>
        <w:rPr>
          <w:sz w:val="28"/>
          <w:szCs w:val="28"/>
          <w:lang w:val="kk-KZ"/>
        </w:rPr>
      </w:pPr>
      <w:r w:rsidRPr="00185053">
        <w:rPr>
          <w:color w:val="000000"/>
          <w:sz w:val="28"/>
          <w:szCs w:val="28"/>
          <w:lang w:val="kk-KZ"/>
        </w:rPr>
        <w:t>Жобалау шешімдерін өзгертпестен құрылыстың сметалық құнын түзету құрылыс мердігерлік шарты жасалған күннен кейінгі алғашқы он екі айда жүргізілмейді.</w:t>
      </w:r>
      <w:r w:rsidR="00025D97">
        <w:rPr>
          <w:color w:val="000000"/>
          <w:sz w:val="28"/>
          <w:szCs w:val="28"/>
          <w:lang w:val="kk-KZ"/>
        </w:rPr>
        <w:t>»;</w:t>
      </w:r>
    </w:p>
    <w:p w:rsidR="004953E8" w:rsidRPr="004778CE" w:rsidRDefault="004953E8" w:rsidP="000E1FA1">
      <w:pPr>
        <w:ind w:firstLine="709"/>
        <w:jc w:val="both"/>
        <w:rPr>
          <w:sz w:val="28"/>
          <w:szCs w:val="28"/>
          <w:lang w:val="kk-KZ"/>
        </w:rPr>
      </w:pPr>
      <w:r w:rsidRPr="004778CE">
        <w:rPr>
          <w:sz w:val="28"/>
          <w:szCs w:val="28"/>
          <w:lang w:val="kk-KZ"/>
        </w:rPr>
        <w:t>мынадай мазмұндағы 75-3-тармақпен толықтырылсын:</w:t>
      </w:r>
    </w:p>
    <w:p w:rsidR="004953E8" w:rsidRDefault="004953E8" w:rsidP="000E1FA1">
      <w:pPr>
        <w:ind w:firstLine="709"/>
        <w:jc w:val="both"/>
        <w:rPr>
          <w:sz w:val="28"/>
          <w:szCs w:val="28"/>
          <w:lang w:val="kk-KZ"/>
        </w:rPr>
      </w:pPr>
      <w:r w:rsidRPr="004778CE">
        <w:rPr>
          <w:sz w:val="28"/>
          <w:szCs w:val="28"/>
          <w:lang w:val="kk-KZ"/>
        </w:rPr>
        <w:t xml:space="preserve">«75-3. </w:t>
      </w:r>
      <w:r w:rsidR="00C901D8" w:rsidRPr="00C901D8">
        <w:rPr>
          <w:sz w:val="28"/>
          <w:szCs w:val="28"/>
          <w:lang w:val="kk-KZ"/>
        </w:rPr>
        <w:t xml:space="preserve">Бюджет қаражаты және мемлекеттік инвестициялардың өзге де нысандары есебінен құрылысқа арналған объектілердің жобалау-сметалық құжаттамасының бекітілген сәттен бастап құрылысты ұйымдастыру жобасында </w:t>
      </w:r>
      <w:r w:rsidR="00C901D8" w:rsidRPr="00C901D8">
        <w:rPr>
          <w:sz w:val="28"/>
          <w:szCs w:val="28"/>
          <w:lang w:val="kk-KZ"/>
        </w:rPr>
        <w:lastRenderedPageBreak/>
        <w:t>белгіленген жұмыстардың жоспарланған басталу күнінен бір жыл уақыт өткеннен кейін құрылыс-монтаждау жұмыстарына конкурстық рәсімдер жүргізілмеген және қаржыландыру көзделмеген оның сметалық бөлімі жобалау шешімдерін өзгертпей түзетуге жатады.</w:t>
      </w:r>
      <w:r w:rsidRPr="004778CE">
        <w:rPr>
          <w:sz w:val="28"/>
          <w:szCs w:val="28"/>
          <w:lang w:val="kk-KZ"/>
        </w:rPr>
        <w:t>»;</w:t>
      </w:r>
    </w:p>
    <w:p w:rsidR="000E1FA1" w:rsidRDefault="000E1FA1" w:rsidP="002069B7">
      <w:pPr>
        <w:ind w:firstLine="709"/>
        <w:jc w:val="both"/>
        <w:rPr>
          <w:color w:val="000000"/>
          <w:sz w:val="28"/>
          <w:szCs w:val="28"/>
          <w:lang w:val="kk-KZ"/>
        </w:rPr>
      </w:pPr>
      <w:r w:rsidRPr="004778CE">
        <w:rPr>
          <w:color w:val="000000"/>
          <w:sz w:val="28"/>
          <w:szCs w:val="28"/>
          <w:lang w:val="kk-KZ"/>
        </w:rPr>
        <w:t xml:space="preserve">4-1 қосымшасы </w:t>
      </w:r>
      <w:r w:rsidR="001A160A" w:rsidRPr="004778CE">
        <w:rPr>
          <w:color w:val="000000"/>
          <w:sz w:val="28"/>
          <w:szCs w:val="28"/>
          <w:lang w:val="kk-KZ"/>
        </w:rPr>
        <w:t>мынадай редакцияда жазылсын:</w:t>
      </w:r>
    </w:p>
    <w:p w:rsidR="001A160A" w:rsidRPr="001A160A" w:rsidRDefault="001A160A" w:rsidP="001A160A">
      <w:pPr>
        <w:ind w:firstLine="709"/>
        <w:jc w:val="both"/>
        <w:rPr>
          <w:color w:val="000000"/>
          <w:sz w:val="28"/>
          <w:szCs w:val="28"/>
          <w:lang w:val="kk-KZ"/>
        </w:rPr>
      </w:pPr>
      <w:r>
        <w:rPr>
          <w:color w:val="000000"/>
          <w:sz w:val="28"/>
          <w:szCs w:val="28"/>
          <w:lang w:val="kk-KZ"/>
        </w:rPr>
        <w:t>«</w:t>
      </w:r>
      <w:r w:rsidRPr="001A160A">
        <w:rPr>
          <w:color w:val="000000"/>
          <w:sz w:val="28"/>
          <w:szCs w:val="28"/>
          <w:lang w:val="kk-KZ"/>
        </w:rPr>
        <w:t>Қаржыландыру көздеріне қарамастан, жаңа үйлер мен ғимараттарды, олардың кешендерін, инженерлік және көлік коммуникацияларын салуға, сондай-ақ бұрыннан барын өзгертуге (реконструкциялауға, кеңейтуге, техникалық қайта жарақтандыруға, жаңғыртуға және күрделі жөндеуге) арналған техникалық-экономикалық негіздемелерге және жобалау-сметалық құжаттамаға ведомстводан тыс кешенді сараптама жүргізу қағидаларына 4-1-қосымша</w:t>
      </w:r>
    </w:p>
    <w:p w:rsidR="001A160A" w:rsidRPr="001A160A" w:rsidRDefault="001A160A" w:rsidP="001A160A">
      <w:pPr>
        <w:ind w:firstLine="709"/>
        <w:jc w:val="both"/>
        <w:rPr>
          <w:color w:val="000000"/>
          <w:sz w:val="28"/>
          <w:szCs w:val="28"/>
          <w:lang w:val="kk-KZ"/>
        </w:rPr>
      </w:pPr>
      <w:r w:rsidRPr="001A160A">
        <w:rPr>
          <w:color w:val="000000"/>
          <w:sz w:val="28"/>
          <w:szCs w:val="28"/>
          <w:lang w:val="kk-KZ"/>
        </w:rPr>
        <w:t>Қазақстан Республикасы Азаматтық кодексінің 655-бабының 3-тармағына сәйкес мердігер жобалау шешімдерін өзгертпей, сметаға қайта қарау жүргізу туралы өтініш жасаған кезде құрылыс ресурстары құнының ұлғаюына байланысты мердігердің кінәсінен құрылыс-монтаждау жұмыстарын жүргізу кестесінен артта қалушылық болмаған жағдайда шарт жасасу күніне келтірілген бұрын бекітілген жобалау-сметалық құжаттаманың құнын кемінде он пайызға ұлғайтуды болжайтын жобалар бойынша ведомстводан тыс кешенді сараптамаға ұсынылатын құжаттаманың (материалдардың) тізбесі</w:t>
      </w:r>
    </w:p>
    <w:p w:rsidR="001A160A" w:rsidRPr="001A160A" w:rsidRDefault="001A160A" w:rsidP="001A160A">
      <w:pPr>
        <w:ind w:firstLine="709"/>
        <w:jc w:val="both"/>
        <w:rPr>
          <w:color w:val="000000"/>
          <w:sz w:val="28"/>
          <w:szCs w:val="28"/>
          <w:lang w:val="kk-KZ"/>
        </w:rPr>
      </w:pPr>
      <w:r w:rsidRPr="001A160A">
        <w:rPr>
          <w:color w:val="000000"/>
          <w:sz w:val="28"/>
          <w:szCs w:val="28"/>
          <w:lang w:val="kk-KZ"/>
        </w:rPr>
        <w:t>Егер құрылыс ресурстары құнының елеулі өсуі құрылыстың бұрын бекітілген сметалық құнының кемінде он пайызға ұлғаюына әкеп соқса, жобалау шешімдерін өзгертпей, сметалық құнды (сметалық құжаттаманы) түзету жобалары бойынша ведомстводан тыс кешенді сараптама жүргізуге тапсырыс берушінің өтініміне (оның деректемелерін көрсете отырып):</w:t>
      </w:r>
    </w:p>
    <w:p w:rsidR="001A160A" w:rsidRPr="001A160A" w:rsidRDefault="001A160A" w:rsidP="001A160A">
      <w:pPr>
        <w:ind w:firstLine="709"/>
        <w:jc w:val="both"/>
        <w:rPr>
          <w:color w:val="000000"/>
          <w:sz w:val="28"/>
          <w:szCs w:val="28"/>
          <w:lang w:val="kk-KZ"/>
        </w:rPr>
      </w:pPr>
      <w:r w:rsidRPr="001A160A">
        <w:rPr>
          <w:color w:val="000000"/>
          <w:sz w:val="28"/>
          <w:szCs w:val="28"/>
          <w:lang w:val="kk-KZ"/>
        </w:rPr>
        <w:t>1) Қазақстан Республикасы Азаматтық кодексінің 655-бабының 3-тармағына сәйкес мердігердің жобалау шешімдерді өзгертпей, сметаға қайта қарау  жүргізу туралы өтінішхаты;</w:t>
      </w:r>
    </w:p>
    <w:p w:rsidR="001A160A" w:rsidRPr="001A160A" w:rsidRDefault="001A160A" w:rsidP="001A160A">
      <w:pPr>
        <w:ind w:firstLine="709"/>
        <w:jc w:val="both"/>
        <w:rPr>
          <w:color w:val="000000"/>
          <w:sz w:val="28"/>
          <w:szCs w:val="28"/>
          <w:lang w:val="kk-KZ"/>
        </w:rPr>
      </w:pPr>
      <w:r w:rsidRPr="001A160A">
        <w:rPr>
          <w:color w:val="000000"/>
          <w:sz w:val="28"/>
          <w:szCs w:val="28"/>
          <w:lang w:val="kk-KZ"/>
        </w:rPr>
        <w:t>2) сметалық құжаттаманы жобалау (техникалық) шешімдерін түзету тапсырмасы;</w:t>
      </w:r>
    </w:p>
    <w:p w:rsidR="001A160A" w:rsidRPr="001A160A" w:rsidRDefault="001A160A" w:rsidP="001A160A">
      <w:pPr>
        <w:ind w:firstLine="709"/>
        <w:jc w:val="both"/>
        <w:rPr>
          <w:color w:val="000000"/>
          <w:sz w:val="28"/>
          <w:szCs w:val="28"/>
          <w:lang w:val="kk-KZ"/>
        </w:rPr>
      </w:pPr>
      <w:r w:rsidRPr="001A160A">
        <w:rPr>
          <w:color w:val="000000"/>
          <w:sz w:val="28"/>
          <w:szCs w:val="28"/>
          <w:lang w:val="kk-KZ"/>
        </w:rPr>
        <w:t>3) бюджеттік инвестициялық жобалар, сондай-ақ өзге инвестициялық жобалар бойынша тиісті бюджеттік комиссиясының шешімі және ішкі мемлекеттік аудит бойынша уәкілетті органның аудиторлық есебі.</w:t>
      </w:r>
    </w:p>
    <w:p w:rsidR="001A160A" w:rsidRPr="001A160A" w:rsidRDefault="001A160A" w:rsidP="001A160A">
      <w:pPr>
        <w:ind w:firstLine="709"/>
        <w:jc w:val="both"/>
        <w:rPr>
          <w:color w:val="000000"/>
          <w:sz w:val="28"/>
          <w:szCs w:val="28"/>
          <w:lang w:val="kk-KZ"/>
        </w:rPr>
      </w:pPr>
      <w:r w:rsidRPr="001A160A">
        <w:rPr>
          <w:color w:val="000000"/>
          <w:sz w:val="28"/>
          <w:szCs w:val="28"/>
          <w:lang w:val="kk-KZ"/>
        </w:rPr>
        <w:t>Күрделі жөндеу жобалары бойынша ішкі мемлекеттік аудит бойынша уәкілетті органның аудиторлық есебі қажет емес;</w:t>
      </w:r>
    </w:p>
    <w:p w:rsidR="001A160A" w:rsidRPr="001A160A" w:rsidRDefault="001A160A" w:rsidP="001A160A">
      <w:pPr>
        <w:ind w:firstLine="709"/>
        <w:jc w:val="both"/>
        <w:rPr>
          <w:color w:val="000000"/>
          <w:sz w:val="28"/>
          <w:szCs w:val="28"/>
          <w:lang w:val="kk-KZ"/>
        </w:rPr>
      </w:pPr>
      <w:r w:rsidRPr="001A160A">
        <w:rPr>
          <w:color w:val="000000"/>
          <w:sz w:val="28"/>
          <w:szCs w:val="28"/>
          <w:lang w:val="kk-KZ"/>
        </w:rPr>
        <w:t>4) объектілерді өзге инвестициялар есебінен іске асыру кезінде қымбаттаудың болжамды (шекті) сомасы көрсетіле отырып, тапсырыс берушінің бірінші басшысы немесе тапсырыс берушінің заңнамасына және (немесе) жарғысына сәйкес осындай мәселені шешу құзыретіне жататын тапсырыс берушінің өзге органы қол қойған қосымша қаржыландыру туралы құжат;</w:t>
      </w:r>
    </w:p>
    <w:p w:rsidR="001A160A" w:rsidRPr="001A160A" w:rsidRDefault="001A160A" w:rsidP="001A160A">
      <w:pPr>
        <w:ind w:firstLine="709"/>
        <w:jc w:val="both"/>
        <w:rPr>
          <w:color w:val="000000"/>
          <w:sz w:val="28"/>
          <w:szCs w:val="28"/>
          <w:lang w:val="kk-KZ"/>
        </w:rPr>
      </w:pPr>
      <w:r w:rsidRPr="001A160A">
        <w:rPr>
          <w:color w:val="000000"/>
          <w:sz w:val="28"/>
          <w:szCs w:val="28"/>
          <w:lang w:val="kk-KZ"/>
        </w:rPr>
        <w:t>5) тапсырыс беруші бекіткен және техникалық және авторлық қадағалаулармен келісілген орындалған және қалған физикалық жұмыс көлемдерінің бөлу ведомосы;</w:t>
      </w:r>
    </w:p>
    <w:p w:rsidR="001A160A" w:rsidRPr="001A160A" w:rsidRDefault="001A160A" w:rsidP="001A160A">
      <w:pPr>
        <w:ind w:firstLine="709"/>
        <w:jc w:val="both"/>
        <w:rPr>
          <w:color w:val="000000"/>
          <w:sz w:val="28"/>
          <w:szCs w:val="28"/>
          <w:lang w:val="kk-KZ"/>
        </w:rPr>
      </w:pPr>
      <w:r w:rsidRPr="001A160A">
        <w:rPr>
          <w:color w:val="000000"/>
          <w:sz w:val="28"/>
          <w:szCs w:val="28"/>
          <w:lang w:val="kk-KZ"/>
        </w:rPr>
        <w:lastRenderedPageBreak/>
        <w:t>6) бұрын берілген сараптаманың оң қорытындысында көрсетілген бағаларда орындалған жұмыстарға сметалық құжаттама;</w:t>
      </w:r>
    </w:p>
    <w:p w:rsidR="001A160A" w:rsidRPr="001A160A" w:rsidRDefault="001A160A" w:rsidP="001A160A">
      <w:pPr>
        <w:ind w:firstLine="709"/>
        <w:jc w:val="both"/>
        <w:rPr>
          <w:color w:val="000000"/>
          <w:sz w:val="28"/>
          <w:szCs w:val="28"/>
          <w:lang w:val="kk-KZ"/>
        </w:rPr>
      </w:pPr>
      <w:r w:rsidRPr="001A160A">
        <w:rPr>
          <w:color w:val="000000"/>
          <w:sz w:val="28"/>
          <w:szCs w:val="28"/>
          <w:lang w:val="kk-KZ"/>
        </w:rPr>
        <w:t>7) сметалық құжаттама, ағымдағы бағадағы жұмыстардың қалдық көлемі;</w:t>
      </w:r>
    </w:p>
    <w:p w:rsidR="001A160A" w:rsidRPr="004778CE" w:rsidRDefault="001A160A" w:rsidP="001A160A">
      <w:pPr>
        <w:ind w:firstLine="709"/>
        <w:jc w:val="both"/>
        <w:rPr>
          <w:sz w:val="28"/>
          <w:szCs w:val="28"/>
          <w:lang w:val="kk-KZ"/>
        </w:rPr>
      </w:pPr>
      <w:r w:rsidRPr="001A160A">
        <w:rPr>
          <w:color w:val="000000"/>
          <w:sz w:val="28"/>
          <w:szCs w:val="28"/>
          <w:lang w:val="kk-KZ"/>
        </w:rPr>
        <w:t>8) бұрын берілген ведомстводан тыс кешенді сараптаманың қорытындысы және бұрын сараптаманың оң қорытындысын алған сметалық құжаттама ұсынылады.</w:t>
      </w:r>
      <w:r>
        <w:rPr>
          <w:color w:val="000000"/>
          <w:sz w:val="28"/>
          <w:szCs w:val="28"/>
          <w:lang w:val="kk-KZ"/>
        </w:rPr>
        <w:t>»;</w:t>
      </w:r>
    </w:p>
    <w:p w:rsidR="004953E8" w:rsidRPr="004778CE" w:rsidRDefault="004953E8" w:rsidP="002069B7">
      <w:pPr>
        <w:ind w:firstLine="709"/>
        <w:jc w:val="both"/>
        <w:rPr>
          <w:color w:val="000000"/>
          <w:sz w:val="28"/>
          <w:szCs w:val="28"/>
          <w:lang w:val="kk-KZ"/>
        </w:rPr>
      </w:pPr>
      <w:r w:rsidRPr="004778CE">
        <w:rPr>
          <w:sz w:val="28"/>
          <w:szCs w:val="28"/>
          <w:lang w:val="kk-KZ"/>
        </w:rPr>
        <w:t>осы бұйрыққа қосымшаға сәйкес редакцияда 4-2-қосымшамен толықтырылсын.</w:t>
      </w:r>
    </w:p>
    <w:p w:rsidR="00CA007F" w:rsidRPr="004778CE" w:rsidRDefault="003D192D">
      <w:pPr>
        <w:pStyle w:val="ac"/>
        <w:numPr>
          <w:ilvl w:val="0"/>
          <w:numId w:val="6"/>
        </w:numPr>
        <w:tabs>
          <w:tab w:val="left" w:pos="1134"/>
        </w:tabs>
        <w:spacing w:after="0" w:line="240" w:lineRule="auto"/>
        <w:ind w:left="0" w:firstLine="709"/>
        <w:jc w:val="both"/>
        <w:rPr>
          <w:rFonts w:ascii="Times New Roman" w:hAnsi="Times New Roman"/>
          <w:color w:val="000000"/>
          <w:sz w:val="28"/>
          <w:szCs w:val="28"/>
          <w:lang w:val="kk-KZ"/>
        </w:rPr>
      </w:pPr>
      <w:r w:rsidRPr="004778CE">
        <w:rPr>
          <w:rFonts w:ascii="Times New Roman" w:hAnsi="Times New Roman"/>
          <w:color w:val="000000"/>
          <w:sz w:val="28"/>
          <w:szCs w:val="28"/>
          <w:lang w:val="kk-KZ"/>
        </w:rPr>
        <w:t>«Бюджет қаражаты және мемлекеттік инвестициялардың өзге де нысандары есебінен объектілерді салуға арналған жобаларды (техникалық-экономикалық негіздемелерді және жобалау-сметалық құжаттаманы) бекіту қағидаларын бекіту туралы» Қазақстан Республикасы Ұлттық экономика министрінің 2015 жылғы 2 сәуірдегі № 304 бұйрығында (Нормативтік құқықтық актілерді мемлекеттік тіркеу тізілімінде № 10632 болып тіркелген):</w:t>
      </w:r>
    </w:p>
    <w:p w:rsidR="00CA007F" w:rsidRPr="004778CE" w:rsidRDefault="003D192D" w:rsidP="00391314">
      <w:pPr>
        <w:pStyle w:val="ac"/>
        <w:tabs>
          <w:tab w:val="left" w:pos="1134"/>
        </w:tabs>
        <w:spacing w:after="0" w:line="240" w:lineRule="auto"/>
        <w:ind w:left="0" w:firstLine="709"/>
        <w:jc w:val="both"/>
        <w:rPr>
          <w:rFonts w:ascii="Times New Roman" w:hAnsi="Times New Roman"/>
          <w:color w:val="000000"/>
          <w:sz w:val="28"/>
          <w:szCs w:val="28"/>
          <w:lang w:val="kk-KZ"/>
        </w:rPr>
      </w:pPr>
      <w:r w:rsidRPr="004778CE">
        <w:rPr>
          <w:rFonts w:ascii="Times New Roman" w:hAnsi="Times New Roman"/>
          <w:color w:val="000000"/>
          <w:sz w:val="28"/>
          <w:szCs w:val="28"/>
          <w:lang w:val="kk-KZ"/>
        </w:rPr>
        <w:t>көрсетілген бұйрықпен бекітілген Бюджет қаражаты және мемлекеттік инвестициялардың өзге де нысандары есебінен объектілерді салуға арналған жобаларды (техникалық-экономикалық негіздемелерді және жобалау-сметалық құжаттаманы) бекіту қағидаларында:</w:t>
      </w:r>
    </w:p>
    <w:p w:rsidR="000E1FA1" w:rsidRPr="004778CE" w:rsidRDefault="000E1FA1" w:rsidP="00391314">
      <w:pPr>
        <w:pStyle w:val="ac"/>
        <w:tabs>
          <w:tab w:val="left" w:pos="1134"/>
        </w:tabs>
        <w:spacing w:after="0" w:line="240" w:lineRule="auto"/>
        <w:ind w:left="0" w:firstLine="709"/>
        <w:jc w:val="both"/>
        <w:rPr>
          <w:rFonts w:ascii="Times New Roman" w:hAnsi="Times New Roman"/>
          <w:color w:val="000000"/>
          <w:sz w:val="28"/>
          <w:szCs w:val="28"/>
          <w:lang w:val="kk-KZ"/>
        </w:rPr>
      </w:pPr>
      <w:r w:rsidRPr="004778CE">
        <w:rPr>
          <w:rFonts w:ascii="Times New Roman" w:hAnsi="Times New Roman"/>
          <w:color w:val="000000"/>
          <w:sz w:val="28"/>
          <w:szCs w:val="28"/>
          <w:lang w:val="kk-KZ"/>
        </w:rPr>
        <w:t>16-тармағы мынадай редакцияда жазылсын:</w:t>
      </w:r>
    </w:p>
    <w:p w:rsidR="00391314" w:rsidRPr="00391314" w:rsidRDefault="003D192D" w:rsidP="00391314">
      <w:pPr>
        <w:pStyle w:val="ac"/>
        <w:tabs>
          <w:tab w:val="left" w:pos="1134"/>
        </w:tabs>
        <w:ind w:left="0" w:firstLine="709"/>
        <w:jc w:val="both"/>
        <w:rPr>
          <w:rFonts w:ascii="Times New Roman" w:hAnsi="Times New Roman"/>
          <w:color w:val="000000"/>
          <w:sz w:val="28"/>
          <w:szCs w:val="28"/>
          <w:lang w:val="kk-KZ"/>
        </w:rPr>
      </w:pPr>
      <w:r w:rsidRPr="004778CE">
        <w:rPr>
          <w:rFonts w:ascii="Times New Roman" w:hAnsi="Times New Roman"/>
          <w:color w:val="000000"/>
          <w:sz w:val="28"/>
          <w:szCs w:val="28"/>
          <w:lang w:val="kk-KZ"/>
        </w:rPr>
        <w:t>«</w:t>
      </w:r>
      <w:r w:rsidR="000E1FA1" w:rsidRPr="004778CE">
        <w:rPr>
          <w:rFonts w:ascii="Times New Roman" w:hAnsi="Times New Roman"/>
          <w:color w:val="000000"/>
          <w:sz w:val="28"/>
          <w:szCs w:val="28"/>
          <w:lang w:val="kk-KZ"/>
        </w:rPr>
        <w:t xml:space="preserve">16. </w:t>
      </w:r>
      <w:r w:rsidR="00391314" w:rsidRPr="00391314">
        <w:rPr>
          <w:rFonts w:ascii="Times New Roman" w:hAnsi="Times New Roman"/>
          <w:color w:val="000000"/>
          <w:sz w:val="28"/>
          <w:szCs w:val="28"/>
          <w:lang w:val="kk-KZ"/>
        </w:rPr>
        <w:t>Бұрын бекітілген жобалау-сметалық құжаттама, егер белгіленген объектіні салу басталғанға дейін немесе оның барысында объектінің конструкциялық схемасына, оның көлемдік-жоспарлау, инженерлік-техникалық және (немесе) технологиялық жобалық шешімдеріне әсер ететін, инженерлік және (немесе) технологиялық жабдықты, техникалық-экономикалық көрсеткіштерді өзгертетін негізгі материалдарды және (немесе) бұйымдарды ауыстыруды қоса алғанда, оған елеулі сипаттағы өзгерістер және (немесе) толықтырулар енгізудің негізді қажеттілігі туындаса түзетілуге, қайта сараптауға және қайта бекітуге жатады.</w:t>
      </w:r>
    </w:p>
    <w:p w:rsidR="00391314" w:rsidRPr="00391314" w:rsidRDefault="0062521D" w:rsidP="00391314">
      <w:pPr>
        <w:pStyle w:val="ac"/>
        <w:tabs>
          <w:tab w:val="left" w:pos="1134"/>
        </w:tabs>
        <w:ind w:left="0" w:firstLine="709"/>
        <w:jc w:val="both"/>
        <w:rPr>
          <w:rFonts w:ascii="Times New Roman" w:hAnsi="Times New Roman"/>
          <w:color w:val="000000"/>
          <w:sz w:val="28"/>
          <w:szCs w:val="28"/>
          <w:lang w:val="kk-KZ"/>
        </w:rPr>
      </w:pPr>
      <w:r w:rsidRPr="0062521D">
        <w:rPr>
          <w:rFonts w:ascii="Times New Roman" w:hAnsi="Times New Roman"/>
          <w:color w:val="000000"/>
          <w:sz w:val="28"/>
          <w:szCs w:val="28"/>
          <w:lang w:val="kk-KZ"/>
        </w:rPr>
        <w:t>Қазақстан Республикасы Азаматтық кодекстің</w:t>
      </w:r>
      <w:r w:rsidR="00391314" w:rsidRPr="00391314">
        <w:rPr>
          <w:rFonts w:ascii="Times New Roman" w:hAnsi="Times New Roman"/>
          <w:color w:val="000000"/>
          <w:sz w:val="28"/>
          <w:szCs w:val="28"/>
          <w:lang w:val="kk-KZ"/>
        </w:rPr>
        <w:t xml:space="preserve"> </w:t>
      </w:r>
      <w:r w:rsidRPr="00391314">
        <w:rPr>
          <w:rFonts w:ascii="Times New Roman" w:hAnsi="Times New Roman"/>
          <w:color w:val="000000"/>
          <w:sz w:val="28"/>
          <w:szCs w:val="28"/>
          <w:lang w:val="kk-KZ"/>
        </w:rPr>
        <w:t>(Ерекше бөлім)</w:t>
      </w:r>
      <w:r>
        <w:rPr>
          <w:rFonts w:ascii="Times New Roman" w:hAnsi="Times New Roman"/>
          <w:color w:val="000000"/>
          <w:sz w:val="28"/>
          <w:szCs w:val="28"/>
          <w:lang w:val="kk-KZ"/>
        </w:rPr>
        <w:t xml:space="preserve"> </w:t>
      </w:r>
      <w:r w:rsidR="00391314" w:rsidRPr="00391314">
        <w:rPr>
          <w:rFonts w:ascii="Times New Roman" w:hAnsi="Times New Roman"/>
          <w:color w:val="000000"/>
          <w:sz w:val="28"/>
          <w:szCs w:val="28"/>
          <w:lang w:val="kk-KZ"/>
        </w:rPr>
        <w:t>655-бабының 3-тармағына сәйкес жобалау шешімдерін өзгертпей, сметаны қайта қарауды жүргізу туралы мердігер өтініш жасаған кезде құрылыс ресурстары құнының ұлғаюы себебінен мердігердің кінәсінен құрылыс-монтаждау жұмыстарын жүргізу кестесінен артта қалушылық болмаған жағдайда шарт жасасу күніне келтірілген бұрын бекітілген жобалау-сметалық құжаттаманың құны кемінде он пайызға ұлғайған кезде түзетуге жол беріледі.</w:t>
      </w:r>
    </w:p>
    <w:p w:rsidR="00CA007F" w:rsidRDefault="00391314" w:rsidP="00391314">
      <w:pPr>
        <w:pStyle w:val="ac"/>
        <w:tabs>
          <w:tab w:val="left" w:pos="1134"/>
        </w:tabs>
        <w:spacing w:after="0" w:line="240" w:lineRule="auto"/>
        <w:ind w:left="0" w:firstLine="709"/>
        <w:jc w:val="both"/>
        <w:rPr>
          <w:rFonts w:ascii="Times New Roman" w:hAnsi="Times New Roman"/>
          <w:color w:val="000000"/>
          <w:sz w:val="28"/>
          <w:szCs w:val="28"/>
          <w:lang w:val="kk-KZ"/>
        </w:rPr>
      </w:pPr>
      <w:r w:rsidRPr="00391314">
        <w:rPr>
          <w:rFonts w:ascii="Times New Roman" w:hAnsi="Times New Roman"/>
          <w:color w:val="000000"/>
          <w:sz w:val="28"/>
          <w:szCs w:val="28"/>
          <w:lang w:val="kk-KZ"/>
        </w:rPr>
        <w:t>Жобалау шешімдерін өзгертпестен құрылыстың сметалық құнын түзету құрылыс мердігерлік шарты жасалған күннен кейінгі алғашқы он екі айда жүргізілмейді.</w:t>
      </w:r>
      <w:r w:rsidR="00007155">
        <w:rPr>
          <w:rFonts w:ascii="Times New Roman" w:hAnsi="Times New Roman"/>
          <w:color w:val="000000"/>
          <w:sz w:val="28"/>
          <w:szCs w:val="28"/>
          <w:lang w:val="kk-KZ"/>
        </w:rPr>
        <w:t>»;</w:t>
      </w:r>
    </w:p>
    <w:p w:rsidR="00007155" w:rsidRPr="004778CE" w:rsidRDefault="00007155" w:rsidP="00007155">
      <w:pPr>
        <w:pStyle w:val="ac"/>
        <w:tabs>
          <w:tab w:val="left" w:pos="1134"/>
        </w:tabs>
        <w:spacing w:after="0" w:line="240" w:lineRule="auto"/>
        <w:ind w:left="0" w:firstLine="709"/>
        <w:jc w:val="both"/>
        <w:rPr>
          <w:rFonts w:ascii="Times New Roman" w:hAnsi="Times New Roman"/>
          <w:color w:val="000000"/>
          <w:sz w:val="28"/>
          <w:szCs w:val="28"/>
          <w:lang w:val="kk-KZ"/>
        </w:rPr>
      </w:pPr>
      <w:r w:rsidRPr="004778CE">
        <w:rPr>
          <w:rFonts w:ascii="Times New Roman" w:hAnsi="Times New Roman"/>
          <w:color w:val="000000"/>
          <w:sz w:val="28"/>
          <w:szCs w:val="28"/>
          <w:lang w:val="kk-KZ"/>
        </w:rPr>
        <w:t>16-</w:t>
      </w:r>
      <w:r>
        <w:rPr>
          <w:rFonts w:ascii="Times New Roman" w:hAnsi="Times New Roman"/>
          <w:color w:val="000000"/>
          <w:sz w:val="28"/>
          <w:szCs w:val="28"/>
          <w:lang w:val="kk-KZ"/>
        </w:rPr>
        <w:t>1-</w:t>
      </w:r>
      <w:r w:rsidRPr="004778CE">
        <w:rPr>
          <w:rFonts w:ascii="Times New Roman" w:hAnsi="Times New Roman"/>
          <w:color w:val="000000"/>
          <w:sz w:val="28"/>
          <w:szCs w:val="28"/>
          <w:lang w:val="kk-KZ"/>
        </w:rPr>
        <w:t>тармағы мынадай редакцияда жазылсын:</w:t>
      </w:r>
    </w:p>
    <w:p w:rsidR="00007155" w:rsidRDefault="00007155" w:rsidP="00391314">
      <w:pPr>
        <w:pStyle w:val="ac"/>
        <w:tabs>
          <w:tab w:val="left" w:pos="1134"/>
        </w:tabs>
        <w:spacing w:after="0" w:line="240" w:lineRule="auto"/>
        <w:ind w:left="0" w:firstLine="709"/>
        <w:jc w:val="both"/>
        <w:rPr>
          <w:rFonts w:ascii="Times New Roman" w:hAnsi="Times New Roman"/>
          <w:color w:val="000000"/>
          <w:sz w:val="28"/>
          <w:szCs w:val="28"/>
          <w:lang w:val="kk-KZ"/>
        </w:rPr>
      </w:pPr>
      <w:r>
        <w:rPr>
          <w:rFonts w:ascii="Times New Roman" w:hAnsi="Times New Roman"/>
          <w:color w:val="000000"/>
          <w:sz w:val="28"/>
          <w:szCs w:val="28"/>
          <w:lang w:val="kk-KZ"/>
        </w:rPr>
        <w:t>«</w:t>
      </w:r>
      <w:r w:rsidRPr="00007155">
        <w:rPr>
          <w:rFonts w:ascii="Times New Roman" w:hAnsi="Times New Roman"/>
          <w:color w:val="000000"/>
          <w:sz w:val="28"/>
          <w:szCs w:val="28"/>
          <w:lang w:val="kk-KZ"/>
        </w:rPr>
        <w:t xml:space="preserve">16-1. Жобалау-сметалық құжаттаманың бекітілген сәттен бастап құрылысты ұйымдастыру жобасында белгіленген жұмыстардың жоспарланған </w:t>
      </w:r>
      <w:r w:rsidRPr="00007155">
        <w:rPr>
          <w:rFonts w:ascii="Times New Roman" w:hAnsi="Times New Roman"/>
          <w:color w:val="000000"/>
          <w:sz w:val="28"/>
          <w:szCs w:val="28"/>
          <w:lang w:val="kk-KZ"/>
        </w:rPr>
        <w:lastRenderedPageBreak/>
        <w:t>басталу күнінен бір жыл уақыт өткеннен кейін құрылыс-монтаждау жұмыстарына конкурстық рәсімдер жүргізілмеген және қаржыландыру көзделмеген оның сметалық бөлімі жобалау шешімдерін өзгертпей түзетуге жатады.</w:t>
      </w:r>
      <w:r w:rsidR="00622D64">
        <w:rPr>
          <w:rFonts w:ascii="Times New Roman" w:hAnsi="Times New Roman"/>
          <w:color w:val="000000"/>
          <w:sz w:val="28"/>
          <w:szCs w:val="28"/>
          <w:lang w:val="kk-KZ"/>
        </w:rPr>
        <w:t>»;</w:t>
      </w:r>
    </w:p>
    <w:p w:rsidR="00622D64" w:rsidRDefault="00622D64" w:rsidP="00391314">
      <w:pPr>
        <w:pStyle w:val="ac"/>
        <w:tabs>
          <w:tab w:val="left" w:pos="1134"/>
        </w:tabs>
        <w:spacing w:after="0" w:line="240" w:lineRule="auto"/>
        <w:ind w:left="0" w:firstLine="709"/>
        <w:jc w:val="both"/>
        <w:rPr>
          <w:rFonts w:ascii="Times New Roman" w:hAnsi="Times New Roman"/>
          <w:color w:val="000000"/>
          <w:sz w:val="28"/>
          <w:szCs w:val="28"/>
          <w:lang w:val="kk-KZ"/>
        </w:rPr>
      </w:pPr>
      <w:r w:rsidRPr="00622D64">
        <w:rPr>
          <w:rFonts w:ascii="Times New Roman" w:hAnsi="Times New Roman"/>
          <w:color w:val="000000"/>
          <w:sz w:val="28"/>
          <w:szCs w:val="28"/>
          <w:lang w:val="kk-KZ"/>
        </w:rPr>
        <w:t>1</w:t>
      </w:r>
      <w:r>
        <w:rPr>
          <w:rFonts w:ascii="Times New Roman" w:hAnsi="Times New Roman"/>
          <w:color w:val="000000"/>
          <w:sz w:val="28"/>
          <w:szCs w:val="28"/>
          <w:lang w:val="kk-KZ"/>
        </w:rPr>
        <w:t>7-</w:t>
      </w:r>
      <w:r w:rsidRPr="00622D64">
        <w:rPr>
          <w:rFonts w:ascii="Times New Roman" w:hAnsi="Times New Roman"/>
          <w:color w:val="000000"/>
          <w:sz w:val="28"/>
          <w:szCs w:val="28"/>
          <w:lang w:val="kk-KZ"/>
        </w:rPr>
        <w:t>тармағы мынадай редакцияда жазылсын:</w:t>
      </w:r>
    </w:p>
    <w:p w:rsidR="00622D64" w:rsidRPr="004778CE" w:rsidRDefault="00622D64" w:rsidP="00391314">
      <w:pPr>
        <w:pStyle w:val="ac"/>
        <w:tabs>
          <w:tab w:val="left" w:pos="1134"/>
        </w:tabs>
        <w:spacing w:after="0" w:line="240" w:lineRule="auto"/>
        <w:ind w:left="0" w:firstLine="709"/>
        <w:jc w:val="both"/>
        <w:rPr>
          <w:rFonts w:ascii="Times New Roman" w:hAnsi="Times New Roman"/>
          <w:color w:val="000000"/>
          <w:sz w:val="28"/>
          <w:szCs w:val="28"/>
          <w:lang w:val="kk-KZ"/>
        </w:rPr>
      </w:pPr>
      <w:r>
        <w:rPr>
          <w:rFonts w:ascii="Times New Roman" w:hAnsi="Times New Roman"/>
          <w:color w:val="000000"/>
          <w:sz w:val="28"/>
          <w:szCs w:val="28"/>
          <w:lang w:val="kk-KZ"/>
        </w:rPr>
        <w:t>«</w:t>
      </w:r>
      <w:r w:rsidRPr="00622D64">
        <w:rPr>
          <w:rFonts w:ascii="Times New Roman" w:hAnsi="Times New Roman"/>
          <w:color w:val="000000"/>
          <w:sz w:val="28"/>
          <w:szCs w:val="28"/>
          <w:lang w:val="kk-KZ"/>
        </w:rPr>
        <w:t xml:space="preserve">Жобалау-сметалық құжаттаманы түзетуге немесе оған бекітілген техникалық-экономикалық негіздемеде немесе бюджеттік инвестициялық жобаның үлгілік жобасында көзделмеген, қосымша бюджет шығыстарына әкеп соғатын қосымша құрамдауыштарды енгізуге байланысты </w:t>
      </w:r>
      <w:r w:rsidR="00561C68" w:rsidRPr="00561C68">
        <w:rPr>
          <w:rFonts w:ascii="Times New Roman" w:hAnsi="Times New Roman"/>
          <w:color w:val="000000"/>
          <w:sz w:val="28"/>
          <w:szCs w:val="28"/>
          <w:lang w:val="kk-KZ"/>
        </w:rPr>
        <w:t>құрылыстағы мемлекеттік инвестициялар</w:t>
      </w:r>
      <w:r w:rsidR="00561C68">
        <w:rPr>
          <w:rFonts w:ascii="Times New Roman" w:hAnsi="Times New Roman"/>
          <w:color w:val="000000"/>
          <w:sz w:val="28"/>
          <w:szCs w:val="28"/>
          <w:lang w:val="kk-KZ"/>
        </w:rPr>
        <w:t xml:space="preserve"> </w:t>
      </w:r>
      <w:r w:rsidR="002A3E86">
        <w:rPr>
          <w:rFonts w:ascii="Times New Roman" w:hAnsi="Times New Roman"/>
          <w:color w:val="000000"/>
          <w:sz w:val="28"/>
          <w:szCs w:val="28"/>
          <w:lang w:val="kk-KZ"/>
        </w:rPr>
        <w:t xml:space="preserve">есебінен іске асырылатын </w:t>
      </w:r>
      <w:bookmarkStart w:id="0" w:name="_GoBack"/>
      <w:bookmarkEnd w:id="0"/>
      <w:r w:rsidRPr="00622D64">
        <w:rPr>
          <w:rFonts w:ascii="Times New Roman" w:hAnsi="Times New Roman"/>
          <w:color w:val="000000"/>
          <w:sz w:val="28"/>
          <w:szCs w:val="28"/>
          <w:lang w:val="kk-KZ"/>
        </w:rPr>
        <w:t>жобалардың сметалық құнын бюджет комиссиясының қарауынсыз және ұсынысынсыз ұлғайтуға жол берілмейді.</w:t>
      </w:r>
      <w:r>
        <w:rPr>
          <w:rFonts w:ascii="Times New Roman" w:hAnsi="Times New Roman"/>
          <w:color w:val="000000"/>
          <w:sz w:val="28"/>
          <w:szCs w:val="28"/>
          <w:lang w:val="kk-KZ"/>
        </w:rPr>
        <w:t>».</w:t>
      </w:r>
    </w:p>
    <w:p w:rsidR="00CA007F" w:rsidRPr="004778CE" w:rsidRDefault="003D192D">
      <w:pPr>
        <w:ind w:firstLine="708"/>
        <w:jc w:val="both"/>
        <w:rPr>
          <w:color w:val="000000"/>
          <w:spacing w:val="2"/>
          <w:sz w:val="28"/>
          <w:szCs w:val="28"/>
          <w:shd w:val="clear" w:color="auto" w:fill="FFFFFF"/>
          <w:lang w:val="kk-KZ"/>
        </w:rPr>
      </w:pPr>
      <w:r w:rsidRPr="004778CE">
        <w:rPr>
          <w:color w:val="000000"/>
          <w:spacing w:val="2"/>
          <w:sz w:val="28"/>
          <w:szCs w:val="28"/>
          <w:shd w:val="clear" w:color="auto" w:fill="FFFFFF"/>
          <w:lang w:val="kk-KZ"/>
        </w:rPr>
        <w:t xml:space="preserve">2. Қазақстан Республикасы </w:t>
      </w:r>
      <w:r w:rsidR="00FC2962" w:rsidRPr="004778CE">
        <w:rPr>
          <w:color w:val="000000"/>
          <w:spacing w:val="2"/>
          <w:sz w:val="28"/>
          <w:szCs w:val="28"/>
          <w:shd w:val="clear" w:color="auto" w:fill="FFFFFF"/>
          <w:lang w:val="kk-KZ"/>
        </w:rPr>
        <w:t xml:space="preserve">Өнеркәсіп және құрылыс </w:t>
      </w:r>
      <w:r w:rsidRPr="004778CE">
        <w:rPr>
          <w:color w:val="000000"/>
          <w:spacing w:val="2"/>
          <w:sz w:val="28"/>
          <w:szCs w:val="28"/>
          <w:shd w:val="clear" w:color="auto" w:fill="FFFFFF"/>
          <w:lang w:val="kk-KZ"/>
        </w:rPr>
        <w:t xml:space="preserve">министрлігінің Құрылыс және тұрғын үй-коммуналдық шаруашылық істері комитеті заңнамада белгіленген тәртіппен: </w:t>
      </w:r>
    </w:p>
    <w:p w:rsidR="00CA007F" w:rsidRPr="004778CE" w:rsidRDefault="003D192D">
      <w:pPr>
        <w:ind w:firstLine="708"/>
        <w:jc w:val="both"/>
        <w:rPr>
          <w:color w:val="000000"/>
          <w:spacing w:val="2"/>
          <w:sz w:val="28"/>
          <w:szCs w:val="28"/>
          <w:shd w:val="clear" w:color="auto" w:fill="FFFFFF"/>
          <w:lang w:val="kk-KZ"/>
        </w:rPr>
      </w:pPr>
      <w:r w:rsidRPr="004778CE">
        <w:rPr>
          <w:color w:val="000000"/>
          <w:spacing w:val="2"/>
          <w:sz w:val="28"/>
          <w:szCs w:val="28"/>
          <w:shd w:val="clear" w:color="auto" w:fill="FFFFFF"/>
          <w:lang w:val="kk-KZ"/>
        </w:rPr>
        <w:t>1) осы бұйрықты Қазақстан Республикасы Әділет министрлігінде мемлекеттік тіркеуді;</w:t>
      </w:r>
    </w:p>
    <w:p w:rsidR="00CA007F" w:rsidRPr="004778CE" w:rsidRDefault="003D192D">
      <w:pPr>
        <w:ind w:firstLine="708"/>
        <w:jc w:val="both"/>
        <w:rPr>
          <w:color w:val="000000"/>
          <w:spacing w:val="2"/>
          <w:sz w:val="28"/>
          <w:szCs w:val="28"/>
          <w:shd w:val="clear" w:color="auto" w:fill="FFFFFF"/>
          <w:lang w:val="kk-KZ"/>
        </w:rPr>
      </w:pPr>
      <w:r w:rsidRPr="004778CE">
        <w:rPr>
          <w:color w:val="000000"/>
          <w:spacing w:val="2"/>
          <w:sz w:val="28"/>
          <w:szCs w:val="28"/>
          <w:shd w:val="clear" w:color="auto" w:fill="FFFFFF"/>
          <w:lang w:val="kk-KZ"/>
        </w:rPr>
        <w:t xml:space="preserve">2) осы бұйрықты Қазақстан Республикасы </w:t>
      </w:r>
      <w:r w:rsidR="00195635" w:rsidRPr="004778CE">
        <w:rPr>
          <w:color w:val="000000"/>
          <w:spacing w:val="2"/>
          <w:sz w:val="28"/>
          <w:szCs w:val="28"/>
          <w:shd w:val="clear" w:color="auto" w:fill="FFFFFF"/>
          <w:lang w:val="kk-KZ"/>
        </w:rPr>
        <w:t>Өнеркәсіп және құрылыс</w:t>
      </w:r>
      <w:r w:rsidRPr="004778CE">
        <w:rPr>
          <w:color w:val="000000"/>
          <w:spacing w:val="2"/>
          <w:sz w:val="28"/>
          <w:szCs w:val="28"/>
          <w:shd w:val="clear" w:color="auto" w:fill="FFFFFF"/>
          <w:lang w:val="kk-KZ"/>
        </w:rPr>
        <w:t xml:space="preserve"> министрлігінің интернет-ресурсында орналастыруды қамтамасыз етсін.</w:t>
      </w:r>
    </w:p>
    <w:p w:rsidR="00CA007F" w:rsidRPr="004778CE" w:rsidRDefault="003D192D">
      <w:pPr>
        <w:ind w:firstLine="708"/>
        <w:jc w:val="both"/>
        <w:rPr>
          <w:color w:val="000000"/>
          <w:spacing w:val="2"/>
          <w:sz w:val="28"/>
          <w:szCs w:val="28"/>
          <w:shd w:val="clear" w:color="auto" w:fill="FFFFFF"/>
          <w:lang w:val="kk-KZ"/>
        </w:rPr>
      </w:pPr>
      <w:r w:rsidRPr="004778CE">
        <w:rPr>
          <w:color w:val="000000"/>
          <w:spacing w:val="2"/>
          <w:sz w:val="28"/>
          <w:szCs w:val="28"/>
          <w:shd w:val="clear" w:color="auto" w:fill="FFFFFF"/>
          <w:lang w:val="kk-KZ"/>
        </w:rPr>
        <w:t xml:space="preserve">3. Осы бұйрықтың орындалуын бақылау жетекшілік ететін Қазақстан Республикасының </w:t>
      </w:r>
      <w:r w:rsidR="00195635" w:rsidRPr="004778CE">
        <w:rPr>
          <w:color w:val="000000"/>
          <w:spacing w:val="2"/>
          <w:sz w:val="28"/>
          <w:szCs w:val="28"/>
          <w:shd w:val="clear" w:color="auto" w:fill="FFFFFF"/>
          <w:lang w:val="kk-KZ"/>
        </w:rPr>
        <w:t xml:space="preserve">Өнеркәсіп және құрылыс </w:t>
      </w:r>
      <w:r w:rsidRPr="004778CE">
        <w:rPr>
          <w:color w:val="000000"/>
          <w:spacing w:val="2"/>
          <w:sz w:val="28"/>
          <w:szCs w:val="28"/>
          <w:shd w:val="clear" w:color="auto" w:fill="FFFFFF"/>
          <w:lang w:val="kk-KZ"/>
        </w:rPr>
        <w:t>вице-министріне жүктелсін.</w:t>
      </w:r>
    </w:p>
    <w:p w:rsidR="00CA007F" w:rsidRPr="004778CE" w:rsidRDefault="003D192D">
      <w:pPr>
        <w:ind w:firstLine="708"/>
        <w:rPr>
          <w:color w:val="000000"/>
          <w:spacing w:val="2"/>
          <w:sz w:val="28"/>
          <w:szCs w:val="28"/>
          <w:shd w:val="clear" w:color="auto" w:fill="FFFFFF"/>
          <w:lang w:val="kk-KZ"/>
        </w:rPr>
      </w:pPr>
      <w:r w:rsidRPr="004778CE">
        <w:rPr>
          <w:color w:val="000000"/>
          <w:spacing w:val="2"/>
          <w:sz w:val="28"/>
          <w:szCs w:val="28"/>
          <w:shd w:val="clear" w:color="auto" w:fill="FFFFFF"/>
          <w:lang w:val="kk-KZ"/>
        </w:rPr>
        <w:t>4. Осы бұйрық алғашқы ресми жарияланған күнінен кейін күнтізбелік он күн өткен соң қолданысқа енгізіледі.</w:t>
      </w:r>
    </w:p>
    <w:p w:rsidR="00CA007F" w:rsidRPr="004778CE" w:rsidRDefault="00CA007F">
      <w:pPr>
        <w:ind w:firstLine="708"/>
        <w:rPr>
          <w:color w:val="000000"/>
          <w:spacing w:val="2"/>
          <w:sz w:val="28"/>
          <w:szCs w:val="28"/>
          <w:shd w:val="clear" w:color="auto" w:fill="FFFFFF"/>
          <w:lang w:val="kk-KZ"/>
        </w:rPr>
      </w:pPr>
    </w:p>
    <w:p w:rsidR="00CA007F" w:rsidRPr="004778CE" w:rsidRDefault="00CA007F">
      <w:pPr>
        <w:ind w:firstLine="708"/>
        <w:rPr>
          <w:color w:val="000000"/>
          <w:spacing w:val="2"/>
          <w:sz w:val="28"/>
          <w:szCs w:val="28"/>
          <w:shd w:val="clear" w:color="auto" w:fill="FFFFFF"/>
          <w:lang w:val="kk-KZ"/>
        </w:rPr>
      </w:pPr>
    </w:p>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CA007F" w:rsidRPr="004778CE" w:rsidTr="008858D2">
        <w:tc>
          <w:tcPr>
            <w:tcW w:w="3652" w:type="dxa"/>
            <w:hideMark/>
          </w:tcPr>
          <w:p w:rsidR="00CA007F" w:rsidRPr="004778CE" w:rsidRDefault="003D192D">
            <w:pPr>
              <w:rPr>
                <w:b/>
                <w:sz w:val="28"/>
                <w:szCs w:val="28"/>
              </w:rPr>
            </w:pPr>
            <w:proofErr w:type="spellStart"/>
            <w:r w:rsidRPr="004778CE">
              <w:rPr>
                <w:b/>
                <w:sz w:val="28"/>
                <w:szCs w:val="28"/>
              </w:rPr>
              <w:t>Лауазымы</w:t>
            </w:r>
            <w:proofErr w:type="spellEnd"/>
          </w:p>
        </w:tc>
        <w:tc>
          <w:tcPr>
            <w:tcW w:w="2126" w:type="dxa"/>
          </w:tcPr>
          <w:p w:rsidR="00CA007F" w:rsidRPr="004778CE" w:rsidRDefault="00CA007F">
            <w:pPr>
              <w:rPr>
                <w:b/>
                <w:sz w:val="28"/>
                <w:szCs w:val="28"/>
                <w:lang w:val="kk-KZ"/>
              </w:rPr>
            </w:pPr>
          </w:p>
        </w:tc>
        <w:tc>
          <w:tcPr>
            <w:tcW w:w="3152" w:type="dxa"/>
            <w:hideMark/>
          </w:tcPr>
          <w:p w:rsidR="00CA007F" w:rsidRPr="004778CE" w:rsidRDefault="003D192D">
            <w:pPr>
              <w:jc w:val="right"/>
              <w:rPr>
                <w:b/>
                <w:sz w:val="28"/>
                <w:szCs w:val="28"/>
                <w:lang w:val="kk-KZ"/>
              </w:rPr>
            </w:pPr>
            <w:r w:rsidRPr="004778CE">
              <w:rPr>
                <w:b/>
                <w:sz w:val="28"/>
                <w:szCs w:val="28"/>
                <w:lang w:val="kk-KZ"/>
              </w:rPr>
              <w:t>Аты-жөні</w:t>
            </w:r>
          </w:p>
        </w:tc>
      </w:tr>
    </w:tbl>
    <w:p w:rsidR="00CA007F" w:rsidRPr="004778CE" w:rsidRDefault="00CA007F">
      <w:pPr>
        <w:overflowPunct/>
        <w:autoSpaceDE/>
        <w:autoSpaceDN/>
        <w:adjustRightInd/>
        <w:rPr>
          <w:sz w:val="28"/>
          <w:szCs w:val="28"/>
          <w:lang w:val="kk-KZ"/>
        </w:rPr>
      </w:pPr>
    </w:p>
    <w:p w:rsidR="000E1FA1" w:rsidRPr="004778CE" w:rsidRDefault="000E1FA1">
      <w:pPr>
        <w:overflowPunct/>
        <w:autoSpaceDE/>
        <w:autoSpaceDN/>
        <w:adjustRightInd/>
        <w:rPr>
          <w:sz w:val="28"/>
          <w:szCs w:val="28"/>
          <w:lang w:val="kk-KZ"/>
        </w:rPr>
      </w:pPr>
    </w:p>
    <w:p w:rsidR="000E1FA1" w:rsidRPr="004778CE" w:rsidRDefault="000E1FA1" w:rsidP="000E1FA1">
      <w:pPr>
        <w:pStyle w:val="ad"/>
        <w:spacing w:before="0" w:beforeAutospacing="0" w:after="0" w:afterAutospacing="0"/>
        <w:ind w:firstLine="709"/>
        <w:rPr>
          <w:sz w:val="28"/>
          <w:szCs w:val="28"/>
          <w:lang w:val="kk-KZ"/>
        </w:rPr>
      </w:pPr>
      <w:r w:rsidRPr="004778CE">
        <w:rPr>
          <w:sz w:val="28"/>
          <w:szCs w:val="28"/>
          <w:lang w:val="kk-KZ"/>
        </w:rPr>
        <w:t>«КЕЛІСІЛДІ»</w:t>
      </w:r>
    </w:p>
    <w:p w:rsidR="000E1FA1" w:rsidRPr="004778CE" w:rsidRDefault="000E1FA1" w:rsidP="000E1FA1">
      <w:pPr>
        <w:pStyle w:val="ad"/>
        <w:spacing w:before="0" w:beforeAutospacing="0" w:after="0" w:afterAutospacing="0"/>
        <w:ind w:firstLine="709"/>
        <w:rPr>
          <w:sz w:val="28"/>
          <w:szCs w:val="28"/>
          <w:lang w:val="kk-KZ"/>
        </w:rPr>
      </w:pPr>
      <w:r w:rsidRPr="004778CE">
        <w:rPr>
          <w:sz w:val="28"/>
          <w:szCs w:val="28"/>
          <w:lang w:val="kk-KZ"/>
        </w:rPr>
        <w:t>Қазақстан Республикасы</w:t>
      </w:r>
    </w:p>
    <w:p w:rsidR="000E1FA1" w:rsidRPr="004778CE" w:rsidRDefault="000E1FA1" w:rsidP="000E1FA1">
      <w:pPr>
        <w:ind w:firstLine="709"/>
        <w:rPr>
          <w:lang w:val="kk-KZ"/>
        </w:rPr>
      </w:pPr>
      <w:r w:rsidRPr="004778CE">
        <w:rPr>
          <w:sz w:val="28"/>
          <w:szCs w:val="28"/>
          <w:lang w:val="kk-KZ"/>
        </w:rPr>
        <w:t>Қаржы министрлігі</w:t>
      </w:r>
    </w:p>
    <w:p w:rsidR="000E1FA1" w:rsidRPr="004778CE" w:rsidRDefault="000E1FA1">
      <w:pPr>
        <w:overflowPunct/>
        <w:autoSpaceDE/>
        <w:autoSpaceDN/>
        <w:adjustRightInd/>
        <w:rPr>
          <w:sz w:val="28"/>
          <w:szCs w:val="28"/>
          <w:lang w:val="kk-KZ"/>
        </w:rPr>
      </w:pPr>
    </w:p>
    <w:p w:rsidR="004778CE" w:rsidRPr="004778CE" w:rsidRDefault="004778CE">
      <w:pPr>
        <w:overflowPunct/>
        <w:autoSpaceDE/>
        <w:autoSpaceDN/>
        <w:adjustRightInd/>
        <w:rPr>
          <w:sz w:val="28"/>
          <w:szCs w:val="28"/>
          <w:lang w:val="kk-KZ"/>
        </w:rPr>
      </w:pPr>
    </w:p>
    <w:p w:rsidR="004778CE" w:rsidRPr="004778CE" w:rsidRDefault="004778CE" w:rsidP="004778CE">
      <w:pPr>
        <w:pStyle w:val="ad"/>
        <w:spacing w:before="0" w:beforeAutospacing="0" w:after="0" w:afterAutospacing="0"/>
        <w:ind w:firstLine="709"/>
        <w:rPr>
          <w:sz w:val="28"/>
          <w:szCs w:val="28"/>
          <w:lang w:val="kk-KZ"/>
        </w:rPr>
      </w:pPr>
      <w:r w:rsidRPr="004778CE">
        <w:rPr>
          <w:sz w:val="28"/>
          <w:szCs w:val="28"/>
          <w:lang w:val="kk-KZ"/>
        </w:rPr>
        <w:t>«КЕЛІСІЛДІ»</w:t>
      </w:r>
    </w:p>
    <w:p w:rsidR="004778CE" w:rsidRPr="004778CE" w:rsidRDefault="004778CE" w:rsidP="004778CE">
      <w:pPr>
        <w:pStyle w:val="ad"/>
        <w:spacing w:before="0" w:beforeAutospacing="0" w:after="0" w:afterAutospacing="0"/>
        <w:ind w:firstLine="709"/>
        <w:rPr>
          <w:sz w:val="28"/>
          <w:szCs w:val="28"/>
          <w:lang w:val="kk-KZ"/>
        </w:rPr>
      </w:pPr>
      <w:r w:rsidRPr="004778CE">
        <w:rPr>
          <w:sz w:val="28"/>
          <w:szCs w:val="28"/>
          <w:lang w:val="kk-KZ"/>
        </w:rPr>
        <w:t>Қазақстан Республикасы</w:t>
      </w:r>
    </w:p>
    <w:p w:rsidR="004778CE" w:rsidRDefault="004778CE" w:rsidP="00683AA8">
      <w:pPr>
        <w:ind w:firstLine="709"/>
        <w:rPr>
          <w:lang w:val="kk-KZ"/>
        </w:rPr>
      </w:pPr>
      <w:r w:rsidRPr="004778CE">
        <w:rPr>
          <w:sz w:val="28"/>
          <w:szCs w:val="28"/>
          <w:lang w:val="kk-KZ"/>
        </w:rPr>
        <w:t>Ұлттық экономика министрлігі</w:t>
      </w:r>
    </w:p>
    <w:sectPr w:rsidR="004778CE" w:rsidSect="00683AA8">
      <w:headerReference w:type="even" r:id="rId11"/>
      <w:headerReference w:type="default" r:id="rId12"/>
      <w:headerReference w:type="first" r:id="rId13"/>
      <w:pgSz w:w="11906" w:h="16838"/>
      <w:pgMar w:top="1418" w:right="851" w:bottom="1134"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0E9" w:rsidRDefault="00E520E9">
      <w:r>
        <w:separator/>
      </w:r>
    </w:p>
  </w:endnote>
  <w:endnote w:type="continuationSeparator" w:id="0">
    <w:p w:rsidR="00E520E9" w:rsidRDefault="00E52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0E9" w:rsidRDefault="00E520E9">
      <w:r>
        <w:separator/>
      </w:r>
    </w:p>
  </w:footnote>
  <w:footnote w:type="continuationSeparator" w:id="0">
    <w:p w:rsidR="00E520E9" w:rsidRDefault="00E520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007F" w:rsidRDefault="00E520E9">
    <w:pPr>
      <w:pStyle w:val="a9"/>
      <w:framePr w:wrap="around" w:vAnchor="text" w:hAnchor="margin" w:xAlign="center" w:y="1"/>
      <w:rPr>
        <w:rStyle w:val="ae"/>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19.85pt;height:79.2pt;rotation:315;z-index:-251658240;mso-position-horizontal:center;mso-position-horizontal-relative:margin;mso-position-vertical:center;mso-position-vertical-relative:margin" o:allowincell="f" fillcolor="gray" stroked="f">
          <v:fill opacity=".5"/>
          <v:textpath style="font-family:&quot;Times New Roman&quot;;font-size:70pt" string="ЖИС 45226641"/>
          <w10:wrap anchorx="margin" anchory="margin"/>
        </v:shape>
      </w:pict>
    </w:r>
    <w:r w:rsidR="003D192D">
      <w:rPr>
        <w:rStyle w:val="ae"/>
      </w:rPr>
      <w:fldChar w:fldCharType="begin"/>
    </w:r>
    <w:r w:rsidR="003D192D">
      <w:rPr>
        <w:rStyle w:val="ae"/>
      </w:rPr>
      <w:instrText xml:space="preserve">PAGE </w:instrText>
    </w:r>
    <w:r w:rsidR="003D192D">
      <w:fldChar w:fldCharType="end"/>
    </w:r>
  </w:p>
  <w:p w:rsidR="00CA007F" w:rsidRDefault="00CA007F">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007F" w:rsidRDefault="003D192D">
    <w:pPr>
      <w:pStyle w:val="a9"/>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A3E86">
      <w:rPr>
        <w:rStyle w:val="ae"/>
        <w:noProof/>
      </w:rPr>
      <w:t>4</w:t>
    </w:r>
    <w:r>
      <w:rPr>
        <w:rStyle w:val="ae"/>
      </w:rPr>
      <w:fldChar w:fldCharType="end"/>
    </w:r>
  </w:p>
  <w:p w:rsidR="00CA007F" w:rsidRDefault="00CA007F">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751" w:type="dxa"/>
      <w:tblInd w:w="-431" w:type="dxa"/>
      <w:tblLayout w:type="fixed"/>
      <w:tblLook w:val="01E0" w:firstRow="1" w:lastRow="1" w:firstColumn="1" w:lastColumn="1" w:noHBand="0" w:noVBand="0"/>
    </w:tblPr>
    <w:tblGrid>
      <w:gridCol w:w="4362"/>
      <w:gridCol w:w="2126"/>
      <w:gridCol w:w="4263"/>
    </w:tblGrid>
    <w:tr w:rsidR="00CA007F" w:rsidTr="00DC45FB">
      <w:trPr>
        <w:trHeight w:val="1348"/>
      </w:trPr>
      <w:tc>
        <w:tcPr>
          <w:tcW w:w="4362" w:type="dxa"/>
          <w:shd w:val="clear" w:color="auto" w:fill="auto"/>
        </w:tcPr>
        <w:p w:rsidR="00DF6A4F" w:rsidRPr="00DF6A4F" w:rsidRDefault="00DF6A4F" w:rsidP="00DF6A4F">
          <w:pPr>
            <w:spacing w:line="288" w:lineRule="auto"/>
            <w:ind w:right="459"/>
            <w:jc w:val="center"/>
            <w:rPr>
              <w:b/>
              <w:bCs/>
              <w:color w:val="3399FF"/>
            </w:rPr>
          </w:pPr>
          <w:r w:rsidRPr="00DF6A4F">
            <w:rPr>
              <w:b/>
              <w:bCs/>
              <w:color w:val="3399FF"/>
            </w:rPr>
            <w:t>ҚАЗАҚСТАН РЕСПУБЛИКАСЫ ӨНЕРКӘСІП ЖӘНЕ ҚҰРЫЛЫС</w:t>
          </w:r>
        </w:p>
        <w:p w:rsidR="00CA007F" w:rsidRDefault="00DF6A4F">
          <w:pPr>
            <w:spacing w:line="288" w:lineRule="auto"/>
            <w:ind w:right="459"/>
            <w:jc w:val="center"/>
            <w:rPr>
              <w:b/>
              <w:color w:val="3A7298"/>
              <w:sz w:val="32"/>
              <w:szCs w:val="32"/>
              <w:lang w:val="kk-KZ"/>
            </w:rPr>
          </w:pPr>
          <w:r w:rsidRPr="00DF6A4F">
            <w:rPr>
              <w:b/>
              <w:bCs/>
              <w:color w:val="3399FF"/>
            </w:rPr>
            <w:t>МИНИСТРЛІГІ</w:t>
          </w:r>
        </w:p>
      </w:tc>
      <w:tc>
        <w:tcPr>
          <w:tcW w:w="2126" w:type="dxa"/>
          <w:shd w:val="clear" w:color="auto" w:fill="auto"/>
        </w:tcPr>
        <w:p w:rsidR="00CA007F" w:rsidRDefault="003D192D">
          <w:pPr>
            <w:jc w:val="center"/>
            <w:rPr>
              <w:sz w:val="22"/>
              <w:szCs w:val="22"/>
              <w:lang w:val="kk-KZ"/>
            </w:rPr>
          </w:pPr>
          <w:r>
            <w:rPr>
              <w:noProof/>
              <w:sz w:val="22"/>
              <w:szCs w:val="22"/>
            </w:rPr>
            <w:drawing>
              <wp:inline distT="0" distB="0" distL="0" distR="0">
                <wp:extent cx="972820" cy="97282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DF6A4F" w:rsidRPr="00DF6A4F" w:rsidRDefault="00DF6A4F" w:rsidP="00DF6A4F">
          <w:pPr>
            <w:spacing w:line="288" w:lineRule="auto"/>
            <w:jc w:val="center"/>
            <w:rPr>
              <w:b/>
              <w:bCs/>
              <w:color w:val="3399FF"/>
              <w:lang w:val="kk-KZ"/>
            </w:rPr>
          </w:pPr>
          <w:r w:rsidRPr="00DF6A4F">
            <w:rPr>
              <w:b/>
              <w:bCs/>
              <w:color w:val="3399FF"/>
              <w:lang w:val="kk-KZ"/>
            </w:rPr>
            <w:t>МИНИСТЕРСТВО</w:t>
          </w:r>
        </w:p>
        <w:p w:rsidR="00DF6A4F" w:rsidRPr="00DF6A4F" w:rsidRDefault="00DF6A4F" w:rsidP="00DF6A4F">
          <w:pPr>
            <w:spacing w:line="288" w:lineRule="auto"/>
            <w:jc w:val="center"/>
            <w:rPr>
              <w:b/>
              <w:bCs/>
              <w:color w:val="3399FF"/>
              <w:lang w:val="kk-KZ"/>
            </w:rPr>
          </w:pPr>
          <w:r w:rsidRPr="00DF6A4F">
            <w:rPr>
              <w:b/>
              <w:bCs/>
              <w:color w:val="3399FF"/>
              <w:lang w:val="kk-KZ"/>
            </w:rPr>
            <w:t>ПРОМЫШЛЕННОСТИ И СТРОИТЕЛЬСТВА</w:t>
          </w:r>
        </w:p>
        <w:p w:rsidR="00CA007F" w:rsidRDefault="00DF6A4F">
          <w:pPr>
            <w:spacing w:line="288" w:lineRule="auto"/>
            <w:jc w:val="center"/>
            <w:rPr>
              <w:b/>
              <w:color w:val="3A7298"/>
              <w:sz w:val="29"/>
              <w:szCs w:val="29"/>
              <w:lang w:val="kk-KZ"/>
            </w:rPr>
          </w:pPr>
          <w:r w:rsidRPr="00DF6A4F">
            <w:rPr>
              <w:b/>
              <w:bCs/>
              <w:color w:val="3399FF"/>
              <w:lang w:val="kk-KZ"/>
            </w:rPr>
            <w:t>РЕСПУБЛИКИ КАЗАХСТАН</w:t>
          </w:r>
        </w:p>
      </w:tc>
    </w:tr>
    <w:tr w:rsidR="00CA007F" w:rsidTr="00DC45FB">
      <w:trPr>
        <w:trHeight w:val="591"/>
      </w:trPr>
      <w:tc>
        <w:tcPr>
          <w:tcW w:w="4362" w:type="dxa"/>
          <w:shd w:val="clear" w:color="auto" w:fill="auto"/>
        </w:tcPr>
        <w:p w:rsidR="00CA007F" w:rsidRDefault="00CA007F">
          <w:pPr>
            <w:widowControl w:val="0"/>
            <w:ind w:right="459"/>
            <w:jc w:val="center"/>
            <w:rPr>
              <w:b/>
              <w:bCs/>
              <w:color w:val="3399FF"/>
              <w:sz w:val="22"/>
              <w:szCs w:val="22"/>
            </w:rPr>
          </w:pPr>
        </w:p>
        <w:p w:rsidR="00CA007F" w:rsidRDefault="003D192D">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CA007F" w:rsidRDefault="00CA007F">
          <w:pPr>
            <w:jc w:val="center"/>
            <w:rPr>
              <w:sz w:val="22"/>
              <w:szCs w:val="22"/>
              <w:lang w:val="kk-KZ"/>
            </w:rPr>
          </w:pPr>
        </w:p>
      </w:tc>
      <w:tc>
        <w:tcPr>
          <w:tcW w:w="4263" w:type="dxa"/>
          <w:shd w:val="clear" w:color="auto" w:fill="auto"/>
        </w:tcPr>
        <w:p w:rsidR="00CA007F" w:rsidRDefault="003D192D">
          <w:pPr>
            <w:spacing w:line="288" w:lineRule="auto"/>
            <w:jc w:val="center"/>
            <w:rPr>
              <w:b/>
              <w:bCs/>
              <w:color w:val="3399FF"/>
              <w:sz w:val="22"/>
              <w:szCs w:val="22"/>
            </w:rPr>
          </w:pPr>
          <w:r>
            <w:rPr>
              <w:noProof/>
              <w:color w:val="3399FF"/>
              <w:sz w:val="22"/>
              <w:szCs w:val="22"/>
            </w:rPr>
            <mc:AlternateContent>
              <mc:Choice Requires="wps">
                <w:drawing>
                  <wp:anchor distT="0" distB="0" distL="114300" distR="114300" simplePos="0" relativeHeight="251657216" behindDoc="0" locked="0" layoutInCell="1" hidden="0" allowOverlap="1">
                    <wp:simplePos x="0" y="0"/>
                    <wp:positionH relativeFrom="column">
                      <wp:posOffset>-3964940</wp:posOffset>
                    </wp:positionH>
                    <wp:positionV relativeFrom="page">
                      <wp:posOffset>67310</wp:posOffset>
                    </wp:positionV>
                    <wp:extent cx="6411595" cy="0"/>
                    <wp:effectExtent l="12700" t="8890" r="14605" b="10160"/>
                    <wp:wrapNone/>
                    <wp:docPr id="110"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73A07CE4" id="Line 26"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12.2pt,5.3pt" to="192.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" strokecolor="#39f" strokeweight="1.25pt">
                    <o:lock v:ext="edit" aspectratio="t" shapetype="f"/>
                    <w10:wrap anchory="page"/>
                  </v:line>
                </w:pict>
              </mc:Fallback>
            </mc:AlternateContent>
          </w:r>
        </w:p>
        <w:p w:rsidR="00CA007F" w:rsidRDefault="003D192D">
          <w:pPr>
            <w:spacing w:line="288" w:lineRule="auto"/>
            <w:jc w:val="center"/>
            <w:rPr>
              <w:b/>
              <w:bCs/>
              <w:color w:val="3399FF"/>
              <w:lang w:val="kk-KZ"/>
            </w:rPr>
          </w:pPr>
          <w:r w:rsidRPr="0087566C">
            <w:rPr>
              <w:b/>
              <w:bCs/>
              <w:color w:val="3399FF"/>
              <w:sz w:val="22"/>
              <w:szCs w:val="22"/>
            </w:rPr>
            <w:t>ПРИКАЗ</w:t>
          </w:r>
        </w:p>
      </w:tc>
    </w:tr>
  </w:tbl>
  <w:p w:rsidR="00CA007F" w:rsidRDefault="00CA007F">
    <w:pPr>
      <w:pStyle w:val="a9"/>
      <w:rPr>
        <w:color w:val="3A7298"/>
        <w:sz w:val="22"/>
        <w:szCs w:val="22"/>
        <w:lang w:val="kk-KZ"/>
      </w:rPr>
    </w:pPr>
  </w:p>
  <w:p w:rsidR="00CA007F" w:rsidRDefault="003D192D">
    <w:pPr>
      <w:pStyle w:val="a9"/>
      <w:rPr>
        <w:color w:val="3A7298"/>
        <w:sz w:val="22"/>
        <w:szCs w:val="22"/>
      </w:rPr>
    </w:pPr>
    <w:r>
      <w:rPr>
        <w:b/>
        <w:color w:val="3399FF"/>
        <w:sz w:val="22"/>
        <w:szCs w:val="22"/>
        <w:lang w:val="kk-KZ"/>
      </w:rPr>
      <w:t>20</w:t>
    </w:r>
    <w:r>
      <w:rPr>
        <w:color w:val="3A7298"/>
        <w:sz w:val="22"/>
        <w:szCs w:val="22"/>
        <w:lang w:val="kk-KZ"/>
      </w:rPr>
      <w:t>___</w:t>
    </w:r>
    <w:r w:rsidRPr="0087566C">
      <w:rPr>
        <w:b/>
        <w:color w:val="3399FF"/>
        <w:sz w:val="22"/>
        <w:szCs w:val="22"/>
      </w:rPr>
      <w:t xml:space="preserve">   </w:t>
    </w:r>
    <w:r w:rsidRPr="0087566C">
      <w:rPr>
        <w:b/>
        <w:color w:val="3399FF"/>
        <w:sz w:val="22"/>
        <w:szCs w:val="22"/>
        <w:lang w:val="kk-KZ"/>
      </w:rPr>
      <w:t>жылғы  __________</w:t>
    </w:r>
    <w:r>
      <w:rPr>
        <w:b/>
        <w:color w:val="3399FF"/>
        <w:sz w:val="22"/>
        <w:szCs w:val="22"/>
        <w:lang w:val="kk-KZ"/>
      </w:rPr>
      <w:t xml:space="preserve">                                                                        </w:t>
    </w:r>
    <w:r w:rsidRPr="0087566C">
      <w:rPr>
        <w:b/>
        <w:bCs/>
        <w:color w:val="3399FF"/>
        <w:sz w:val="22"/>
        <w:szCs w:val="22"/>
      </w:rPr>
      <w:t>№  ____________________</w:t>
    </w:r>
  </w:p>
  <w:p w:rsidR="00CA007F" w:rsidRDefault="00CA007F">
    <w:pPr>
      <w:rPr>
        <w:color w:val="3A7234"/>
        <w:sz w:val="14"/>
        <w:szCs w:val="14"/>
        <w:lang w:val="kk-KZ"/>
      </w:rPr>
    </w:pPr>
  </w:p>
  <w:p w:rsidR="00CA007F" w:rsidRDefault="00CA007F">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328F6"/>
    <w:multiLevelType w:val="multilevel"/>
    <w:tmpl w:val="2AEE632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nsid w:val="075D2B1F"/>
    <w:multiLevelType w:val="multilevel"/>
    <w:tmpl w:val="F8B8491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nsid w:val="0EC84BBC"/>
    <w:multiLevelType w:val="hybridMultilevel"/>
    <w:tmpl w:val="797E5B22"/>
    <w:lvl w:ilvl="0" w:tplc="BE9E2D2A">
      <w:start w:val="1"/>
      <w:numFmt w:val="decimal"/>
      <w:lvlText w:val="%1."/>
      <w:lvlJc w:val="left"/>
      <w:pPr>
        <w:tabs>
          <w:tab w:val="num" w:pos="1669"/>
        </w:tabs>
        <w:ind w:left="1669" w:hanging="360"/>
      </w:pPr>
    </w:lvl>
    <w:lvl w:ilvl="1" w:tplc="EE724CCA">
      <w:start w:val="1"/>
      <w:numFmt w:val="lowerLetter"/>
      <w:lvlText w:val="%2."/>
      <w:lvlJc w:val="left"/>
      <w:pPr>
        <w:tabs>
          <w:tab w:val="num" w:pos="2389"/>
        </w:tabs>
        <w:ind w:left="2389" w:hanging="360"/>
      </w:pPr>
    </w:lvl>
    <w:lvl w:ilvl="2" w:tplc="69A2D764">
      <w:start w:val="1"/>
      <w:numFmt w:val="lowerRoman"/>
      <w:lvlText w:val="%3."/>
      <w:lvlJc w:val="right"/>
      <w:pPr>
        <w:tabs>
          <w:tab w:val="num" w:pos="3109"/>
        </w:tabs>
        <w:ind w:left="3109" w:hanging="180"/>
      </w:pPr>
    </w:lvl>
    <w:lvl w:ilvl="3" w:tplc="B2B0853C">
      <w:start w:val="1"/>
      <w:numFmt w:val="decimal"/>
      <w:lvlText w:val="%4."/>
      <w:lvlJc w:val="left"/>
      <w:pPr>
        <w:tabs>
          <w:tab w:val="num" w:pos="3829"/>
        </w:tabs>
        <w:ind w:left="3829" w:hanging="360"/>
      </w:pPr>
    </w:lvl>
    <w:lvl w:ilvl="4" w:tplc="CC5677B8">
      <w:start w:val="1"/>
      <w:numFmt w:val="lowerLetter"/>
      <w:lvlText w:val="%5."/>
      <w:lvlJc w:val="left"/>
      <w:pPr>
        <w:tabs>
          <w:tab w:val="num" w:pos="4549"/>
        </w:tabs>
        <w:ind w:left="4549" w:hanging="360"/>
      </w:pPr>
    </w:lvl>
    <w:lvl w:ilvl="5" w:tplc="63566964">
      <w:start w:val="1"/>
      <w:numFmt w:val="lowerRoman"/>
      <w:lvlText w:val="%6."/>
      <w:lvlJc w:val="right"/>
      <w:pPr>
        <w:tabs>
          <w:tab w:val="num" w:pos="5269"/>
        </w:tabs>
        <w:ind w:left="5269" w:hanging="180"/>
      </w:pPr>
    </w:lvl>
    <w:lvl w:ilvl="6" w:tplc="8410ED0E">
      <w:start w:val="1"/>
      <w:numFmt w:val="decimal"/>
      <w:lvlText w:val="%7."/>
      <w:lvlJc w:val="left"/>
      <w:pPr>
        <w:tabs>
          <w:tab w:val="num" w:pos="5989"/>
        </w:tabs>
        <w:ind w:left="5989" w:hanging="360"/>
      </w:pPr>
    </w:lvl>
    <w:lvl w:ilvl="7" w:tplc="B74E9C44">
      <w:start w:val="1"/>
      <w:numFmt w:val="lowerLetter"/>
      <w:lvlText w:val="%8."/>
      <w:lvlJc w:val="left"/>
      <w:pPr>
        <w:tabs>
          <w:tab w:val="num" w:pos="6709"/>
        </w:tabs>
        <w:ind w:left="6709" w:hanging="360"/>
      </w:pPr>
    </w:lvl>
    <w:lvl w:ilvl="8" w:tplc="6046E9DC">
      <w:start w:val="1"/>
      <w:numFmt w:val="lowerRoman"/>
      <w:lvlText w:val="%9."/>
      <w:lvlJc w:val="right"/>
      <w:pPr>
        <w:tabs>
          <w:tab w:val="num" w:pos="7429"/>
        </w:tabs>
        <w:ind w:left="7429" w:hanging="180"/>
      </w:pPr>
    </w:lvl>
  </w:abstractNum>
  <w:abstractNum w:abstractNumId="3">
    <w:nsid w:val="12A97ECB"/>
    <w:multiLevelType w:val="hybridMultilevel"/>
    <w:tmpl w:val="1C1CD25C"/>
    <w:lvl w:ilvl="0" w:tplc="CEE60086">
      <w:start w:val="1"/>
      <w:numFmt w:val="decimal"/>
      <w:lvlText w:val="%1."/>
      <w:lvlJc w:val="left"/>
      <w:pPr>
        <w:ind w:left="1065" w:hanging="360"/>
      </w:pPr>
      <w:rPr>
        <w:rFonts w:hint="default"/>
      </w:rPr>
    </w:lvl>
    <w:lvl w:ilvl="1" w:tplc="834ECAC6">
      <w:start w:val="1"/>
      <w:numFmt w:val="lowerLetter"/>
      <w:lvlText w:val="%2."/>
      <w:lvlJc w:val="left"/>
      <w:pPr>
        <w:ind w:left="1785" w:hanging="360"/>
      </w:pPr>
    </w:lvl>
    <w:lvl w:ilvl="2" w:tplc="9DF08474">
      <w:start w:val="1"/>
      <w:numFmt w:val="lowerRoman"/>
      <w:lvlText w:val="%3."/>
      <w:lvlJc w:val="right"/>
      <w:pPr>
        <w:ind w:left="2505" w:hanging="180"/>
      </w:pPr>
    </w:lvl>
    <w:lvl w:ilvl="3" w:tplc="C3E2606C">
      <w:start w:val="1"/>
      <w:numFmt w:val="decimal"/>
      <w:lvlText w:val="%4."/>
      <w:lvlJc w:val="left"/>
      <w:pPr>
        <w:ind w:left="3225" w:hanging="360"/>
      </w:pPr>
    </w:lvl>
    <w:lvl w:ilvl="4" w:tplc="83A6F0B4">
      <w:start w:val="1"/>
      <w:numFmt w:val="lowerLetter"/>
      <w:lvlText w:val="%5."/>
      <w:lvlJc w:val="left"/>
      <w:pPr>
        <w:ind w:left="3945" w:hanging="360"/>
      </w:pPr>
    </w:lvl>
    <w:lvl w:ilvl="5" w:tplc="E0C6A074">
      <w:start w:val="1"/>
      <w:numFmt w:val="lowerRoman"/>
      <w:lvlText w:val="%6."/>
      <w:lvlJc w:val="right"/>
      <w:pPr>
        <w:ind w:left="4665" w:hanging="180"/>
      </w:pPr>
    </w:lvl>
    <w:lvl w:ilvl="6" w:tplc="327880D6">
      <w:start w:val="1"/>
      <w:numFmt w:val="decimal"/>
      <w:lvlText w:val="%7."/>
      <w:lvlJc w:val="left"/>
      <w:pPr>
        <w:ind w:left="5385" w:hanging="360"/>
      </w:pPr>
    </w:lvl>
    <w:lvl w:ilvl="7" w:tplc="1ABE46D0">
      <w:start w:val="1"/>
      <w:numFmt w:val="lowerLetter"/>
      <w:lvlText w:val="%8."/>
      <w:lvlJc w:val="left"/>
      <w:pPr>
        <w:ind w:left="6105" w:hanging="360"/>
      </w:pPr>
    </w:lvl>
    <w:lvl w:ilvl="8" w:tplc="F462F9BA">
      <w:start w:val="1"/>
      <w:numFmt w:val="lowerRoman"/>
      <w:lvlText w:val="%9."/>
      <w:lvlJc w:val="right"/>
      <w:pPr>
        <w:ind w:left="6825" w:hanging="180"/>
      </w:pPr>
    </w:lvl>
  </w:abstractNum>
  <w:abstractNum w:abstractNumId="4">
    <w:nsid w:val="17FB38DF"/>
    <w:multiLevelType w:val="hybridMultilevel"/>
    <w:tmpl w:val="1E6699E0"/>
    <w:lvl w:ilvl="0" w:tplc="A9B6231E">
      <w:start w:val="1"/>
      <w:numFmt w:val="decimal"/>
      <w:lvlText w:val="%1)"/>
      <w:lvlJc w:val="left"/>
      <w:pPr>
        <w:ind w:left="1429" w:hanging="360"/>
      </w:pPr>
      <w:rPr>
        <w:rFonts w:ascii="Times New Roman" w:hAnsi="Times New Roman" w:cs="Times New Roman" w:hint="default"/>
      </w:rPr>
    </w:lvl>
    <w:lvl w:ilvl="1" w:tplc="9766896A">
      <w:start w:val="1"/>
      <w:numFmt w:val="lowerLetter"/>
      <w:lvlText w:val="%2."/>
      <w:lvlJc w:val="left"/>
      <w:pPr>
        <w:ind w:left="2149" w:hanging="360"/>
      </w:pPr>
    </w:lvl>
    <w:lvl w:ilvl="2" w:tplc="2BEA23EA">
      <w:start w:val="1"/>
      <w:numFmt w:val="lowerRoman"/>
      <w:lvlText w:val="%3."/>
      <w:lvlJc w:val="right"/>
      <w:pPr>
        <w:ind w:left="2869" w:hanging="180"/>
      </w:pPr>
    </w:lvl>
    <w:lvl w:ilvl="3" w:tplc="338A832A">
      <w:start w:val="1"/>
      <w:numFmt w:val="decimal"/>
      <w:lvlText w:val="%4."/>
      <w:lvlJc w:val="left"/>
      <w:pPr>
        <w:ind w:left="3589" w:hanging="360"/>
      </w:pPr>
    </w:lvl>
    <w:lvl w:ilvl="4" w:tplc="5AEA172E">
      <w:start w:val="1"/>
      <w:numFmt w:val="lowerLetter"/>
      <w:lvlText w:val="%5."/>
      <w:lvlJc w:val="left"/>
      <w:pPr>
        <w:ind w:left="4309" w:hanging="360"/>
      </w:pPr>
    </w:lvl>
    <w:lvl w:ilvl="5" w:tplc="B3BCE534">
      <w:start w:val="1"/>
      <w:numFmt w:val="lowerRoman"/>
      <w:lvlText w:val="%6."/>
      <w:lvlJc w:val="right"/>
      <w:pPr>
        <w:ind w:left="5029" w:hanging="180"/>
      </w:pPr>
    </w:lvl>
    <w:lvl w:ilvl="6" w:tplc="7BF00A72">
      <w:start w:val="1"/>
      <w:numFmt w:val="decimal"/>
      <w:lvlText w:val="%7."/>
      <w:lvlJc w:val="left"/>
      <w:pPr>
        <w:ind w:left="5749" w:hanging="360"/>
      </w:pPr>
    </w:lvl>
    <w:lvl w:ilvl="7" w:tplc="F95CCDF8">
      <w:start w:val="1"/>
      <w:numFmt w:val="lowerLetter"/>
      <w:lvlText w:val="%8."/>
      <w:lvlJc w:val="left"/>
      <w:pPr>
        <w:ind w:left="6469" w:hanging="360"/>
      </w:pPr>
    </w:lvl>
    <w:lvl w:ilvl="8" w:tplc="553AFA3A">
      <w:start w:val="1"/>
      <w:numFmt w:val="lowerRoman"/>
      <w:lvlText w:val="%9."/>
      <w:lvlJc w:val="right"/>
      <w:pPr>
        <w:ind w:left="7189" w:hanging="180"/>
      </w:pPr>
    </w:lvl>
  </w:abstractNum>
  <w:abstractNum w:abstractNumId="5">
    <w:nsid w:val="1C621654"/>
    <w:multiLevelType w:val="hybridMultilevel"/>
    <w:tmpl w:val="A6245612"/>
    <w:lvl w:ilvl="0" w:tplc="5DA27BE2">
      <w:start w:val="40"/>
      <w:numFmt w:val="decimal"/>
      <w:lvlText w:val="%1)"/>
      <w:lvlJc w:val="left"/>
      <w:pPr>
        <w:tabs>
          <w:tab w:val="num" w:pos="1720"/>
        </w:tabs>
        <w:ind w:left="1720" w:hanging="1020"/>
      </w:pPr>
      <w:rPr>
        <w:rFonts w:hint="default"/>
      </w:rPr>
    </w:lvl>
    <w:lvl w:ilvl="1" w:tplc="0F6E4018">
      <w:start w:val="1"/>
      <w:numFmt w:val="lowerLetter"/>
      <w:lvlText w:val="%2."/>
      <w:lvlJc w:val="left"/>
      <w:pPr>
        <w:tabs>
          <w:tab w:val="num" w:pos="1780"/>
        </w:tabs>
        <w:ind w:left="1780" w:hanging="360"/>
      </w:pPr>
    </w:lvl>
    <w:lvl w:ilvl="2" w:tplc="62B4F24E">
      <w:start w:val="1"/>
      <w:numFmt w:val="lowerRoman"/>
      <w:lvlText w:val="%3."/>
      <w:lvlJc w:val="right"/>
      <w:pPr>
        <w:tabs>
          <w:tab w:val="num" w:pos="2500"/>
        </w:tabs>
        <w:ind w:left="2500" w:hanging="180"/>
      </w:pPr>
    </w:lvl>
    <w:lvl w:ilvl="3" w:tplc="219A7BC8">
      <w:start w:val="1"/>
      <w:numFmt w:val="decimal"/>
      <w:lvlText w:val="%4."/>
      <w:lvlJc w:val="left"/>
      <w:pPr>
        <w:tabs>
          <w:tab w:val="num" w:pos="3220"/>
        </w:tabs>
        <w:ind w:left="3220" w:hanging="360"/>
      </w:pPr>
    </w:lvl>
    <w:lvl w:ilvl="4" w:tplc="38CC7452">
      <w:start w:val="1"/>
      <w:numFmt w:val="lowerLetter"/>
      <w:lvlText w:val="%5."/>
      <w:lvlJc w:val="left"/>
      <w:pPr>
        <w:tabs>
          <w:tab w:val="num" w:pos="3940"/>
        </w:tabs>
        <w:ind w:left="3940" w:hanging="360"/>
      </w:pPr>
    </w:lvl>
    <w:lvl w:ilvl="5" w:tplc="09545F82">
      <w:start w:val="1"/>
      <w:numFmt w:val="lowerRoman"/>
      <w:lvlText w:val="%6."/>
      <w:lvlJc w:val="right"/>
      <w:pPr>
        <w:tabs>
          <w:tab w:val="num" w:pos="4660"/>
        </w:tabs>
        <w:ind w:left="4660" w:hanging="180"/>
      </w:pPr>
    </w:lvl>
    <w:lvl w:ilvl="6" w:tplc="7A523A9A">
      <w:start w:val="1"/>
      <w:numFmt w:val="decimal"/>
      <w:lvlText w:val="%7."/>
      <w:lvlJc w:val="left"/>
      <w:pPr>
        <w:tabs>
          <w:tab w:val="num" w:pos="5380"/>
        </w:tabs>
        <w:ind w:left="5380" w:hanging="360"/>
      </w:pPr>
    </w:lvl>
    <w:lvl w:ilvl="7" w:tplc="B75A9108">
      <w:start w:val="1"/>
      <w:numFmt w:val="lowerLetter"/>
      <w:lvlText w:val="%8."/>
      <w:lvlJc w:val="left"/>
      <w:pPr>
        <w:tabs>
          <w:tab w:val="num" w:pos="6100"/>
        </w:tabs>
        <w:ind w:left="6100" w:hanging="360"/>
      </w:pPr>
    </w:lvl>
    <w:lvl w:ilvl="8" w:tplc="8CC6257E">
      <w:start w:val="1"/>
      <w:numFmt w:val="lowerRoman"/>
      <w:lvlText w:val="%9."/>
      <w:lvlJc w:val="right"/>
      <w:pPr>
        <w:tabs>
          <w:tab w:val="num" w:pos="6820"/>
        </w:tabs>
        <w:ind w:left="6820" w:hanging="180"/>
      </w:pPr>
    </w:lvl>
  </w:abstractNum>
  <w:abstractNum w:abstractNumId="6">
    <w:nsid w:val="22FA0D33"/>
    <w:multiLevelType w:val="hybridMultilevel"/>
    <w:tmpl w:val="252C78AC"/>
    <w:lvl w:ilvl="0" w:tplc="CF50C48A">
      <w:start w:val="1"/>
      <w:numFmt w:val="decimal"/>
      <w:lvlText w:val="%1."/>
      <w:lvlJc w:val="left"/>
      <w:pPr>
        <w:ind w:left="1084" w:hanging="375"/>
      </w:pPr>
      <w:rPr>
        <w:rFonts w:hint="default"/>
      </w:rPr>
    </w:lvl>
    <w:lvl w:ilvl="1" w:tplc="6966DEBA">
      <w:start w:val="1"/>
      <w:numFmt w:val="lowerLetter"/>
      <w:lvlText w:val="%2."/>
      <w:lvlJc w:val="left"/>
      <w:pPr>
        <w:ind w:left="1789" w:hanging="360"/>
      </w:pPr>
    </w:lvl>
    <w:lvl w:ilvl="2" w:tplc="32F43538">
      <w:start w:val="1"/>
      <w:numFmt w:val="lowerRoman"/>
      <w:lvlText w:val="%3."/>
      <w:lvlJc w:val="right"/>
      <w:pPr>
        <w:ind w:left="2509" w:hanging="180"/>
      </w:pPr>
    </w:lvl>
    <w:lvl w:ilvl="3" w:tplc="24649C92">
      <w:start w:val="1"/>
      <w:numFmt w:val="decimal"/>
      <w:lvlText w:val="%4."/>
      <w:lvlJc w:val="left"/>
      <w:pPr>
        <w:ind w:left="3229" w:hanging="360"/>
      </w:pPr>
    </w:lvl>
    <w:lvl w:ilvl="4" w:tplc="1DCC9DDA">
      <w:start w:val="1"/>
      <w:numFmt w:val="lowerLetter"/>
      <w:lvlText w:val="%5."/>
      <w:lvlJc w:val="left"/>
      <w:pPr>
        <w:ind w:left="3949" w:hanging="360"/>
      </w:pPr>
    </w:lvl>
    <w:lvl w:ilvl="5" w:tplc="4F1C34AA">
      <w:start w:val="1"/>
      <w:numFmt w:val="lowerRoman"/>
      <w:lvlText w:val="%6."/>
      <w:lvlJc w:val="right"/>
      <w:pPr>
        <w:ind w:left="4669" w:hanging="180"/>
      </w:pPr>
    </w:lvl>
    <w:lvl w:ilvl="6" w:tplc="B450EF3A">
      <w:start w:val="1"/>
      <w:numFmt w:val="decimal"/>
      <w:lvlText w:val="%7."/>
      <w:lvlJc w:val="left"/>
      <w:pPr>
        <w:ind w:left="5389" w:hanging="360"/>
      </w:pPr>
    </w:lvl>
    <w:lvl w:ilvl="7" w:tplc="17F0B51C">
      <w:start w:val="1"/>
      <w:numFmt w:val="lowerLetter"/>
      <w:lvlText w:val="%8."/>
      <w:lvlJc w:val="left"/>
      <w:pPr>
        <w:ind w:left="6109" w:hanging="360"/>
      </w:pPr>
    </w:lvl>
    <w:lvl w:ilvl="8" w:tplc="8FA2D1C4">
      <w:start w:val="1"/>
      <w:numFmt w:val="lowerRoman"/>
      <w:lvlText w:val="%9."/>
      <w:lvlJc w:val="right"/>
      <w:pPr>
        <w:ind w:left="6829" w:hanging="180"/>
      </w:pPr>
    </w:lvl>
  </w:abstractNum>
  <w:abstractNum w:abstractNumId="7">
    <w:nsid w:val="45405817"/>
    <w:multiLevelType w:val="multilevel"/>
    <w:tmpl w:val="86ACD70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
    <w:nsid w:val="51143E7A"/>
    <w:multiLevelType w:val="hybridMultilevel"/>
    <w:tmpl w:val="2DAC6BA2"/>
    <w:lvl w:ilvl="0" w:tplc="C5FE5B38">
      <w:start w:val="1"/>
      <w:numFmt w:val="decimal"/>
      <w:lvlText w:val="%1)"/>
      <w:lvlJc w:val="left"/>
      <w:pPr>
        <w:ind w:left="1429" w:hanging="360"/>
      </w:pPr>
    </w:lvl>
    <w:lvl w:ilvl="1" w:tplc="D682F1E6">
      <w:start w:val="1"/>
      <w:numFmt w:val="lowerLetter"/>
      <w:lvlText w:val="%2."/>
      <w:lvlJc w:val="left"/>
      <w:pPr>
        <w:ind w:left="2149" w:hanging="360"/>
      </w:pPr>
    </w:lvl>
    <w:lvl w:ilvl="2" w:tplc="C1A42182">
      <w:start w:val="1"/>
      <w:numFmt w:val="lowerRoman"/>
      <w:lvlText w:val="%3."/>
      <w:lvlJc w:val="right"/>
      <w:pPr>
        <w:ind w:left="2869" w:hanging="180"/>
      </w:pPr>
    </w:lvl>
    <w:lvl w:ilvl="3" w:tplc="EB220D5E">
      <w:start w:val="1"/>
      <w:numFmt w:val="decimal"/>
      <w:lvlText w:val="%4."/>
      <w:lvlJc w:val="left"/>
      <w:pPr>
        <w:ind w:left="3589" w:hanging="360"/>
      </w:pPr>
    </w:lvl>
    <w:lvl w:ilvl="4" w:tplc="249A79EC">
      <w:start w:val="1"/>
      <w:numFmt w:val="lowerLetter"/>
      <w:lvlText w:val="%5."/>
      <w:lvlJc w:val="left"/>
      <w:pPr>
        <w:ind w:left="4309" w:hanging="360"/>
      </w:pPr>
    </w:lvl>
    <w:lvl w:ilvl="5" w:tplc="B44C436E">
      <w:start w:val="1"/>
      <w:numFmt w:val="lowerRoman"/>
      <w:lvlText w:val="%6."/>
      <w:lvlJc w:val="right"/>
      <w:pPr>
        <w:ind w:left="5029" w:hanging="180"/>
      </w:pPr>
    </w:lvl>
    <w:lvl w:ilvl="6" w:tplc="5C1AEE28">
      <w:start w:val="1"/>
      <w:numFmt w:val="decimal"/>
      <w:lvlText w:val="%7."/>
      <w:lvlJc w:val="left"/>
      <w:pPr>
        <w:ind w:left="5749" w:hanging="360"/>
      </w:pPr>
    </w:lvl>
    <w:lvl w:ilvl="7" w:tplc="06B818FE">
      <w:start w:val="1"/>
      <w:numFmt w:val="lowerLetter"/>
      <w:lvlText w:val="%8."/>
      <w:lvlJc w:val="left"/>
      <w:pPr>
        <w:ind w:left="6469" w:hanging="360"/>
      </w:pPr>
    </w:lvl>
    <w:lvl w:ilvl="8" w:tplc="3B024714">
      <w:start w:val="1"/>
      <w:numFmt w:val="lowerRoman"/>
      <w:lvlText w:val="%9."/>
      <w:lvlJc w:val="right"/>
      <w:pPr>
        <w:ind w:left="7189" w:hanging="180"/>
      </w:pPr>
    </w:lvl>
  </w:abstractNum>
  <w:abstractNum w:abstractNumId="9">
    <w:nsid w:val="694E1A63"/>
    <w:multiLevelType w:val="multilevel"/>
    <w:tmpl w:val="F378D3E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7"/>
  </w:num>
  <w:num w:numId="2">
    <w:abstractNumId w:val="1"/>
  </w:num>
  <w:num w:numId="3">
    <w:abstractNumId w:val="3"/>
  </w:num>
  <w:num w:numId="4">
    <w:abstractNumId w:val="2"/>
  </w:num>
  <w:num w:numId="5">
    <w:abstractNumId w:val="5"/>
  </w:num>
  <w:num w:numId="6">
    <w:abstractNumId w:val="8"/>
  </w:num>
  <w:num w:numId="7">
    <w:abstractNumId w:val="4"/>
  </w:num>
  <w:num w:numId="8">
    <w:abstractNumId w:val="6"/>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07F"/>
    <w:rsid w:val="00007155"/>
    <w:rsid w:val="00025D97"/>
    <w:rsid w:val="000E1FA1"/>
    <w:rsid w:val="00173CFB"/>
    <w:rsid w:val="00185053"/>
    <w:rsid w:val="00195635"/>
    <w:rsid w:val="00196281"/>
    <w:rsid w:val="001A160A"/>
    <w:rsid w:val="002069B7"/>
    <w:rsid w:val="00211931"/>
    <w:rsid w:val="00251A2A"/>
    <w:rsid w:val="00256517"/>
    <w:rsid w:val="002A0DA9"/>
    <w:rsid w:val="002A3E86"/>
    <w:rsid w:val="0036419C"/>
    <w:rsid w:val="00375E42"/>
    <w:rsid w:val="00391314"/>
    <w:rsid w:val="003D192D"/>
    <w:rsid w:val="004778CE"/>
    <w:rsid w:val="004953E8"/>
    <w:rsid w:val="004A79B0"/>
    <w:rsid w:val="004B74EC"/>
    <w:rsid w:val="00561C68"/>
    <w:rsid w:val="00570CF2"/>
    <w:rsid w:val="00622D64"/>
    <w:rsid w:val="0062521D"/>
    <w:rsid w:val="00663454"/>
    <w:rsid w:val="00683AA8"/>
    <w:rsid w:val="006866CC"/>
    <w:rsid w:val="00765057"/>
    <w:rsid w:val="007805DE"/>
    <w:rsid w:val="008D4FB5"/>
    <w:rsid w:val="0097153F"/>
    <w:rsid w:val="009D091A"/>
    <w:rsid w:val="00B45DB2"/>
    <w:rsid w:val="00BE5B0C"/>
    <w:rsid w:val="00BF7476"/>
    <w:rsid w:val="00C647AD"/>
    <w:rsid w:val="00C87E27"/>
    <w:rsid w:val="00C901D8"/>
    <w:rsid w:val="00C90C6F"/>
    <w:rsid w:val="00CA007F"/>
    <w:rsid w:val="00D63BEC"/>
    <w:rsid w:val="00DE1754"/>
    <w:rsid w:val="00DF6A4F"/>
    <w:rsid w:val="00E25DDA"/>
    <w:rsid w:val="00E520E9"/>
    <w:rsid w:val="00E72996"/>
    <w:rsid w:val="00E80CCC"/>
    <w:rsid w:val="00E950BC"/>
    <w:rsid w:val="00F853C0"/>
    <w:rsid w:val="00FC2962"/>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CE100C1-41EA-4F8C-AB8A-42FE6E7A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basedOn w:val="a"/>
    <w:qFormat/>
    <w:rsid w:val="00364E0B"/>
    <w:pPr>
      <w:overflowPunct/>
      <w:autoSpaceDE/>
      <w:autoSpaceDN/>
      <w:adjustRightInd/>
      <w:spacing w:before="100" w:beforeAutospacing="1" w:after="100" w:afterAutospacing="1"/>
    </w:pPr>
    <w:rPr>
      <w:sz w:val="24"/>
      <w:szCs w:val="24"/>
    </w:rPr>
  </w:style>
  <w:style w:type="character" w:styleId="ae">
    <w:name w:val="page number"/>
    <w:basedOn w:val="a0"/>
    <w:rsid w:val="00BE78CA"/>
  </w:style>
  <w:style w:type="character" w:styleId="af">
    <w:name w:val="Strong"/>
    <w:qFormat/>
    <w:rsid w:val="007111E8"/>
    <w:rPr>
      <w:b/>
      <w:bCs/>
    </w:rPr>
  </w:style>
  <w:style w:type="paragraph" w:styleId="af0">
    <w:name w:val="footer"/>
    <w:basedOn w:val="a"/>
    <w:link w:val="af1"/>
    <w:rsid w:val="004726FE"/>
    <w:pPr>
      <w:tabs>
        <w:tab w:val="center" w:pos="4677"/>
        <w:tab w:val="right" w:pos="9355"/>
      </w:tabs>
    </w:pPr>
  </w:style>
  <w:style w:type="character" w:customStyle="1" w:styleId="af1">
    <w:name w:val="Нижний колонтитул Знак"/>
    <w:basedOn w:val="a0"/>
    <w:link w:val="af0"/>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2">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3">
    <w:name w:val="Balloon Text"/>
    <w:basedOn w:val="a"/>
    <w:link w:val="af4"/>
    <w:semiHidden/>
    <w:unhideWhenUsed/>
    <w:rsid w:val="00440239"/>
    <w:rPr>
      <w:rFonts w:ascii="Tahoma" w:hAnsi="Tahoma" w:cs="Tahoma"/>
      <w:sz w:val="16"/>
      <w:szCs w:val="16"/>
    </w:rPr>
  </w:style>
  <w:style w:type="character" w:customStyle="1" w:styleId="af4">
    <w:name w:val="Текст выноски Знак"/>
    <w:basedOn w:val="a0"/>
    <w:link w:val="af3"/>
    <w:semiHidden/>
    <w:rsid w:val="0044023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733947">
      <w:marLeft w:val="0"/>
      <w:marRight w:val="0"/>
      <w:marTop w:val="0"/>
      <w:marBottom w:val="0"/>
      <w:divBdr>
        <w:top w:val="none" w:sz="0" w:space="0" w:color="auto"/>
        <w:left w:val="none" w:sz="0" w:space="0" w:color="auto"/>
        <w:bottom w:val="none" w:sz="0" w:space="0" w:color="auto"/>
        <w:right w:val="none" w:sz="0" w:space="0" w:color="auto"/>
      </w:divBdr>
    </w:div>
    <w:div w:id="1644888438">
      <w:marLeft w:val="0"/>
      <w:marRight w:val="0"/>
      <w:marTop w:val="0"/>
      <w:marBottom w:val="0"/>
      <w:divBdr>
        <w:top w:val="none" w:sz="0" w:space="0" w:color="auto"/>
        <w:left w:val="none" w:sz="0" w:space="0" w:color="auto"/>
        <w:bottom w:val="none" w:sz="0" w:space="0" w:color="auto"/>
        <w:right w:val="none" w:sz="0" w:space="0" w:color="auto"/>
      </w:divBdr>
    </w:div>
    <w:div w:id="1842575027">
      <w:marLeft w:val="0"/>
      <w:marRight w:val="0"/>
      <w:marTop w:val="0"/>
      <w:marBottom w:val="0"/>
      <w:divBdr>
        <w:top w:val="none" w:sz="0" w:space="0" w:color="auto"/>
        <w:left w:val="none" w:sz="0" w:space="0" w:color="auto"/>
        <w:bottom w:val="none" w:sz="0" w:space="0" w:color="auto"/>
        <w:right w:val="none" w:sz="0" w:space="0" w:color="auto"/>
      </w:divBdr>
    </w:div>
    <w:div w:id="20705697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2023-05-11T06:15:00Z</dcterms:created>
  <dc:creator>user</dc:creator>
  <lastModifiedBy>admin</lastModifiedBy>
  <dcterms:modified xsi:type="dcterms:W3CDTF">2023-07-26T09:18:00Z</dcterms:modified>
  <revision>8</revision>
  <dc:title>ЌАЗАЌСТАН</dc:title>
</core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admin</lastModifiedBy>
  <dcterms:modified xsi:type="dcterms:W3CDTF">2023-03-20T11:28:00Z</dcterms:modified>
  <revision>53</revision>
  <dc:title>ЌАЗАЌСТАН</dc:title>
</coreProperties>
</file>

<file path=customXml/item3.xml><?xml version="1.0" encoding="utf-8"?>
<Properties xmlns="http://schemas.openxmlformats.org/officeDocument/2006/extended-properties" xmlns:vt="http://schemas.openxmlformats.org/officeDocument/2006/docPropsVTypes">
  <Template>Normal</Template>
  <TotalTime>72</TotalTime>
  <Pages>1</Pages>
  <Words>364</Words>
  <Characters>2081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2441</CharactersWithSpaces>
  <SharedDoc>false</SharedDoc>
  <HyperlinksChanged>false</HyperlinksChanged>
  <AppVersion>15.0000</AppVersion>
</Properties>
</file>

<file path=customXml/item4.xml><?xml version="1.0" encoding="utf-8"?>
<Properties xmlns="http://schemas.openxmlformats.org/officeDocument/2006/extended-properties" xmlns:vt="http://schemas.openxmlformats.org/officeDocument/2006/docPropsVTypes">
  <Template>Normal.dotm</Template>
  <TotalTime>51</TotalTime>
  <Pages>2</Pages>
  <Words>540</Words>
  <Characters>3079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3612</CharactersWithSpaces>
  <SharedDoc>false</SharedDoc>
  <HyperlinksChanged>false</HyperlinksChanged>
  <AppVersion>15.0000</AppVersion>
</Properties>
</file>

<file path=customXml/itemProps1.xml><?xml version="1.0" encoding="utf-8"?>
<ds:datastoreItem xmlns:ds="http://schemas.openxmlformats.org/officeDocument/2006/customXml" ds:itemID="{D9E7AB07-6D0B-4D9A-901B-F8560A17E840}">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73088A6A-9D6A-4B12-8F46-BEAA4CDB79C9}">
  <ds:schemaRefs>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8C9D1ED0-57BE-49EA-8838-7CF94EB6EB4B}">
  <ds:schemaRefs>
    <ds:schemaRef ds:uri="http://schemas.openxmlformats.org/officeDocument/2006/extended-properties"/>
    <ds:schemaRef ds:uri="http://schemas.openxmlformats.org/officeDocument/2006/docPropsVTypes"/>
  </ds:schemaRefs>
</ds:datastoreItem>
</file>

<file path=customXml/itemProps4.xml><?xml version="1.0" encoding="utf-8"?>
<ds:datastoreItem xmlns:ds="http://schemas.openxmlformats.org/officeDocument/2006/customXml" ds:itemID="{E9826C57-A446-4037-8F93-E1B670317818}">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6</Pages>
  <Words>2110</Words>
  <Characters>12033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14115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Газиз Шермагамбетов</cp:lastModifiedBy>
  <cp:revision>26</cp:revision>
  <dcterms:created xsi:type="dcterms:W3CDTF">2023-08-14T11:32:00Z</dcterms:created>
  <dcterms:modified xsi:type="dcterms:W3CDTF">2024-02-05T10:26:00Z</dcterms:modified>
</cp:coreProperties>
</file>